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2C2DC" w14:textId="77777777" w:rsidR="00FD6689" w:rsidRDefault="00FD6689" w:rsidP="00F57B5E">
      <w:pPr>
        <w:jc w:val="center"/>
      </w:pPr>
    </w:p>
    <w:p w14:paraId="5B4D8E11" w14:textId="77777777" w:rsidR="00F57B5E" w:rsidRDefault="00F57B5E" w:rsidP="00F57B5E">
      <w:pPr>
        <w:jc w:val="center"/>
      </w:pPr>
    </w:p>
    <w:p w14:paraId="1FEAEFF1" w14:textId="72EF4227" w:rsidR="00F57B5E" w:rsidRPr="00F57B5E" w:rsidRDefault="00F57B5E" w:rsidP="00F57B5E">
      <w:pPr>
        <w:jc w:val="center"/>
        <w:rPr>
          <w:b/>
          <w:bCs/>
          <w:sz w:val="72"/>
          <w:szCs w:val="72"/>
        </w:rPr>
      </w:pPr>
      <w:r w:rsidRPr="00F57B5E">
        <w:rPr>
          <w:b/>
          <w:bCs/>
          <w:sz w:val="72"/>
          <w:szCs w:val="72"/>
        </w:rPr>
        <w:t>PROTOCOLO</w:t>
      </w:r>
    </w:p>
    <w:p w14:paraId="7B77B9FF" w14:textId="77777777" w:rsidR="00F57B5E" w:rsidRPr="00F57B5E" w:rsidRDefault="00F57B5E" w:rsidP="00F57B5E">
      <w:pPr>
        <w:jc w:val="center"/>
        <w:rPr>
          <w:b/>
          <w:bCs/>
          <w:sz w:val="72"/>
          <w:szCs w:val="72"/>
        </w:rPr>
      </w:pPr>
    </w:p>
    <w:p w14:paraId="0A56CC7D" w14:textId="5D6D62CF" w:rsidR="00F57B5E" w:rsidRDefault="007C45F9" w:rsidP="00F57B5E">
      <w:pPr>
        <w:jc w:val="center"/>
        <w:rPr>
          <w:b/>
          <w:bCs/>
          <w:sz w:val="72"/>
          <w:szCs w:val="72"/>
        </w:rPr>
      </w:pPr>
      <w:r>
        <w:rPr>
          <w:b/>
          <w:bCs/>
          <w:sz w:val="72"/>
          <w:szCs w:val="72"/>
        </w:rPr>
        <w:t>SALUD MENTAL</w:t>
      </w:r>
    </w:p>
    <w:p w14:paraId="38489B50" w14:textId="20CF2F3E" w:rsidR="007C45F9" w:rsidRDefault="007C45F9" w:rsidP="00F57B5E">
      <w:pPr>
        <w:jc w:val="center"/>
        <w:rPr>
          <w:b/>
          <w:bCs/>
          <w:sz w:val="72"/>
          <w:szCs w:val="72"/>
        </w:rPr>
      </w:pPr>
      <w:r>
        <w:rPr>
          <w:b/>
          <w:bCs/>
          <w:sz w:val="72"/>
          <w:szCs w:val="72"/>
        </w:rPr>
        <w:t>(SUICIDIOS O POSIBLES CASOS DE SUICIDIO)</w:t>
      </w:r>
    </w:p>
    <w:p w14:paraId="35F9384D" w14:textId="77777777" w:rsidR="00F57B5E" w:rsidRDefault="00F57B5E" w:rsidP="00F57B5E">
      <w:pPr>
        <w:jc w:val="center"/>
        <w:rPr>
          <w:b/>
          <w:bCs/>
          <w:sz w:val="72"/>
          <w:szCs w:val="72"/>
        </w:rPr>
      </w:pPr>
    </w:p>
    <w:p w14:paraId="629AC53A" w14:textId="77777777" w:rsidR="00EF7878" w:rsidRDefault="00EF7878" w:rsidP="00F57B5E">
      <w:pPr>
        <w:jc w:val="center"/>
        <w:rPr>
          <w:b/>
          <w:bCs/>
          <w:sz w:val="72"/>
          <w:szCs w:val="72"/>
        </w:rPr>
      </w:pPr>
    </w:p>
    <w:p w14:paraId="76E35261" w14:textId="77777777" w:rsidR="00795779" w:rsidRDefault="00795779" w:rsidP="00F57B5E">
      <w:pPr>
        <w:jc w:val="center"/>
        <w:rPr>
          <w:b/>
          <w:bCs/>
          <w:sz w:val="72"/>
          <w:szCs w:val="72"/>
        </w:rPr>
      </w:pPr>
    </w:p>
    <w:p w14:paraId="14216C3B" w14:textId="1EC2A352" w:rsidR="00F57B5E" w:rsidRDefault="00F57B5E" w:rsidP="00F57B5E">
      <w:pPr>
        <w:jc w:val="center"/>
        <w:rPr>
          <w:b/>
          <w:bCs/>
          <w:sz w:val="48"/>
          <w:szCs w:val="48"/>
        </w:rPr>
      </w:pPr>
      <w:r>
        <w:rPr>
          <w:b/>
          <w:bCs/>
          <w:sz w:val="48"/>
          <w:szCs w:val="48"/>
        </w:rPr>
        <w:t>COLEGIO LOS AGUSTINOS DE MAULE</w:t>
      </w:r>
    </w:p>
    <w:p w14:paraId="21FE228E" w14:textId="60CCAD0A" w:rsidR="00F57B5E" w:rsidRDefault="00F57B5E" w:rsidP="00F57B5E">
      <w:pPr>
        <w:jc w:val="center"/>
        <w:rPr>
          <w:b/>
          <w:bCs/>
          <w:sz w:val="48"/>
          <w:szCs w:val="48"/>
        </w:rPr>
      </w:pPr>
      <w:r>
        <w:rPr>
          <w:b/>
          <w:bCs/>
          <w:sz w:val="48"/>
          <w:szCs w:val="48"/>
        </w:rPr>
        <w:t>2024</w:t>
      </w:r>
    </w:p>
    <w:p w14:paraId="0DA72564" w14:textId="77777777" w:rsidR="009502D4" w:rsidRDefault="009502D4" w:rsidP="00F57B5E">
      <w:pPr>
        <w:jc w:val="center"/>
        <w:rPr>
          <w:b/>
          <w:bCs/>
          <w:sz w:val="28"/>
          <w:szCs w:val="28"/>
        </w:rPr>
      </w:pPr>
    </w:p>
    <w:p w14:paraId="47256A10" w14:textId="3C0457C0" w:rsidR="00F57B5E" w:rsidRDefault="00F57B5E" w:rsidP="00F57B5E">
      <w:pPr>
        <w:jc w:val="center"/>
        <w:rPr>
          <w:b/>
          <w:bCs/>
          <w:sz w:val="28"/>
          <w:szCs w:val="28"/>
        </w:rPr>
      </w:pPr>
      <w:r>
        <w:rPr>
          <w:b/>
          <w:bCs/>
          <w:sz w:val="28"/>
          <w:szCs w:val="28"/>
        </w:rPr>
        <w:lastRenderedPageBreak/>
        <w:t>PROTOCOLO</w:t>
      </w:r>
    </w:p>
    <w:p w14:paraId="01D08058" w14:textId="72FBE8BB" w:rsidR="00F57B5E" w:rsidRDefault="007C45F9" w:rsidP="00F57B5E">
      <w:pPr>
        <w:jc w:val="center"/>
        <w:rPr>
          <w:b/>
          <w:bCs/>
          <w:sz w:val="28"/>
          <w:szCs w:val="28"/>
        </w:rPr>
      </w:pPr>
      <w:r>
        <w:rPr>
          <w:b/>
          <w:bCs/>
          <w:sz w:val="28"/>
          <w:szCs w:val="28"/>
        </w:rPr>
        <w:t>SALUD MENTAL (SUICIDIOS O POSIBLES CASOS DE SUICIDIO)</w:t>
      </w:r>
    </w:p>
    <w:p w14:paraId="59FC7928" w14:textId="77777777" w:rsidR="00F57B5E" w:rsidRDefault="00F57B5E" w:rsidP="00F57B5E">
      <w:pPr>
        <w:jc w:val="both"/>
      </w:pPr>
    </w:p>
    <w:p w14:paraId="7F8BC637" w14:textId="1C921F08" w:rsidR="009C30A6" w:rsidRPr="009C30A6" w:rsidRDefault="00BE31C0" w:rsidP="00ED5A31">
      <w:pPr>
        <w:jc w:val="both"/>
        <w:rPr>
          <w:b/>
          <w:bCs/>
          <w:u w:val="single"/>
        </w:rPr>
      </w:pPr>
      <w:r>
        <w:rPr>
          <w:b/>
          <w:bCs/>
          <w:u w:val="single"/>
        </w:rPr>
        <w:t>PREVENCIÓN DE SITUACIONES DE RIESGO EN SALUD MENTAL</w:t>
      </w:r>
      <w:r w:rsidR="00B703A8">
        <w:rPr>
          <w:b/>
          <w:bCs/>
          <w:u w:val="single"/>
        </w:rPr>
        <w:t>:</w:t>
      </w:r>
    </w:p>
    <w:p w14:paraId="0288F93D" w14:textId="77777777" w:rsidR="00BE31C0" w:rsidRDefault="00BE31C0" w:rsidP="00BE31C0">
      <w:pPr>
        <w:ind w:firstLine="708"/>
        <w:jc w:val="both"/>
      </w:pPr>
      <w:r>
        <w:t>Reconociendo la relevancia del contexto escolar en el desarrollo infantil y adolescente, es posible aseverar que las acciones preventivas que en él se desarrollen tendrán un importante impacto entre sus estudiantes. Por ello no es casual que muchos programas de promoción y prevención en salud mental se ejecuten en establecimientos educacionales, como es el caso de la prevención de la conducta suicida.</w:t>
      </w:r>
    </w:p>
    <w:p w14:paraId="686C01E2" w14:textId="70120E47" w:rsidR="00A806DF" w:rsidRPr="00BE31C0" w:rsidRDefault="00BE31C0" w:rsidP="00BE31C0">
      <w:pPr>
        <w:ind w:firstLine="708"/>
        <w:jc w:val="both"/>
      </w:pPr>
      <w:r>
        <w:t>Investigaciones dan cuenta que</w:t>
      </w:r>
      <w:r>
        <w:t xml:space="preserve"> las</w:t>
      </w:r>
      <w:r>
        <w:t xml:space="preserve"> intervenciones de prevención de la conducta suicida en establecimientos educacionales han probado ser efectivas en el aumento de factores protectores</w:t>
      </w:r>
      <w:r>
        <w:t>,</w:t>
      </w:r>
      <w:r>
        <w:t xml:space="preserve"> como el autocontrol, la resolución de problemas y la autoestima, y en la disminución de factores de riesgo de suicidio</w:t>
      </w:r>
      <w:r>
        <w:t xml:space="preserve">, </w:t>
      </w:r>
      <w:r>
        <w:t>como por ejemplo la depresión. Asimismo, se ha visto que la entrega de información precisa y veraz a la comunidad educativa sobre la conducta suicida y su identificación, además de cómo hacer frente a este problema y donde obtener ayuda para ello, reduce la vulnerabilidad de los estudiantes frente al suicidio (Irarrázaval, Martínez, Behn</w:t>
      </w:r>
      <w:r w:rsidR="00820F96">
        <w:t xml:space="preserve"> y</w:t>
      </w:r>
      <w:r>
        <w:t xml:space="preserve"> Martínez, 2017).</w:t>
      </w:r>
    </w:p>
    <w:p w14:paraId="7273090B" w14:textId="77777777" w:rsidR="00BE31C0" w:rsidRDefault="00BE31C0" w:rsidP="001C3F0D">
      <w:pPr>
        <w:jc w:val="both"/>
        <w:rPr>
          <w:b/>
          <w:bCs/>
          <w:u w:val="single"/>
        </w:rPr>
      </w:pPr>
    </w:p>
    <w:p w14:paraId="5D4EA90A" w14:textId="0ABF328E" w:rsidR="00B132E6" w:rsidRPr="009C30A6" w:rsidRDefault="00B132E6" w:rsidP="00B132E6">
      <w:pPr>
        <w:jc w:val="both"/>
        <w:rPr>
          <w:b/>
          <w:bCs/>
          <w:u w:val="single"/>
        </w:rPr>
      </w:pPr>
      <w:r>
        <w:rPr>
          <w:b/>
          <w:bCs/>
          <w:u w:val="single"/>
        </w:rPr>
        <w:t>SUGERENCIAS DEL MINISTERIO DE EDUCACIÓN</w:t>
      </w:r>
      <w:r>
        <w:rPr>
          <w:b/>
          <w:bCs/>
          <w:u w:val="single"/>
        </w:rPr>
        <w:t>:</w:t>
      </w:r>
    </w:p>
    <w:p w14:paraId="350056BB" w14:textId="77777777" w:rsidR="00B132E6" w:rsidRDefault="00B132E6" w:rsidP="00B132E6">
      <w:pPr>
        <w:ind w:firstLine="708"/>
        <w:jc w:val="both"/>
      </w:pPr>
      <w:r>
        <w:t>Al respecto, el Ministerio De Educación acorde a estrategias promovidas por el Ministerio de Salud señala las siguientes sugerencias para establecimientos educacionales:</w:t>
      </w:r>
    </w:p>
    <w:p w14:paraId="10778B43" w14:textId="069F1840" w:rsidR="00B132E6" w:rsidRDefault="00B132E6" w:rsidP="00B132E6">
      <w:pPr>
        <w:pStyle w:val="Prrafodelista"/>
        <w:numPr>
          <w:ilvl w:val="0"/>
          <w:numId w:val="68"/>
        </w:numPr>
        <w:jc w:val="both"/>
      </w:pPr>
      <w:r>
        <w:t>Tener una lista de instituciones, con sus teléfonos de contacto y direcciones donde pedir apoyo o ayuda en casos de emergencia en salud mental, en instituciones tanto públicas como privadas. Ejemplo: CESFAM, COSAM, OPD, SENDA, entre otros.</w:t>
      </w:r>
    </w:p>
    <w:p w14:paraId="3623392B" w14:textId="53B98A64" w:rsidR="00B132E6" w:rsidRDefault="00B132E6" w:rsidP="00B132E6">
      <w:pPr>
        <w:pStyle w:val="Prrafodelista"/>
        <w:numPr>
          <w:ilvl w:val="0"/>
          <w:numId w:val="68"/>
        </w:numPr>
        <w:jc w:val="both"/>
      </w:pPr>
      <w:r>
        <w:t>Acordar con las familias, procedimientos de derivación y seguimiento frente a situaciones que puedan afectar la salud de los estudiantes.</w:t>
      </w:r>
    </w:p>
    <w:p w14:paraId="57A384AD" w14:textId="478E2CBC" w:rsidR="00B132E6" w:rsidRDefault="00B132E6" w:rsidP="00B132E6">
      <w:pPr>
        <w:pStyle w:val="Prrafodelista"/>
        <w:numPr>
          <w:ilvl w:val="0"/>
          <w:numId w:val="68"/>
        </w:numPr>
        <w:jc w:val="both"/>
      </w:pPr>
      <w:r>
        <w:t>En el Plan de Gestión de Convivencia Escolar, instalar estrategias de promoción de salud mental, promoción del autocuidado y la gestión colaborativa de conflictos.</w:t>
      </w:r>
    </w:p>
    <w:p w14:paraId="3FEA75CE" w14:textId="0ACB7571" w:rsidR="00B132E6" w:rsidRDefault="00B132E6" w:rsidP="00B132E6">
      <w:pPr>
        <w:pStyle w:val="Prrafodelista"/>
        <w:numPr>
          <w:ilvl w:val="0"/>
          <w:numId w:val="68"/>
        </w:numPr>
        <w:jc w:val="both"/>
      </w:pPr>
      <w:r>
        <w:t>Definir procedimientos para el adecuado manejo ante situaciones de intento suicida o suicidio de algún miembro de la comunidad educativa.</w:t>
      </w:r>
    </w:p>
    <w:p w14:paraId="6D0B15C2" w14:textId="77777777" w:rsidR="00B132E6" w:rsidRDefault="00B132E6" w:rsidP="001C3F0D">
      <w:pPr>
        <w:jc w:val="both"/>
      </w:pPr>
    </w:p>
    <w:p w14:paraId="277DFBA8" w14:textId="77777777" w:rsidR="00837231" w:rsidRDefault="00837231" w:rsidP="001C3F0D">
      <w:pPr>
        <w:jc w:val="both"/>
      </w:pPr>
    </w:p>
    <w:p w14:paraId="61BD4FFD" w14:textId="77777777" w:rsidR="00837231" w:rsidRPr="00B132E6" w:rsidRDefault="00837231" w:rsidP="001C3F0D">
      <w:pPr>
        <w:jc w:val="both"/>
      </w:pPr>
    </w:p>
    <w:p w14:paraId="67A908DF" w14:textId="77777777" w:rsidR="00B132E6" w:rsidRDefault="00B132E6" w:rsidP="001C3F0D">
      <w:pPr>
        <w:jc w:val="both"/>
        <w:rPr>
          <w:b/>
          <w:bCs/>
          <w:u w:val="single"/>
        </w:rPr>
      </w:pPr>
    </w:p>
    <w:p w14:paraId="296B7A65" w14:textId="7AA0CC58" w:rsidR="00837231" w:rsidRPr="009C30A6" w:rsidRDefault="00837231" w:rsidP="00837231">
      <w:pPr>
        <w:jc w:val="both"/>
        <w:rPr>
          <w:b/>
          <w:bCs/>
          <w:u w:val="single"/>
        </w:rPr>
      </w:pPr>
      <w:r>
        <w:rPr>
          <w:b/>
          <w:bCs/>
          <w:u w:val="single"/>
        </w:rPr>
        <w:lastRenderedPageBreak/>
        <w:t>CONCEPTOS CLAVES RESPECTO A LAS CONDUCTAS SUICIDAS</w:t>
      </w:r>
      <w:r>
        <w:rPr>
          <w:b/>
          <w:bCs/>
          <w:u w:val="single"/>
        </w:rPr>
        <w:t>:</w:t>
      </w:r>
    </w:p>
    <w:p w14:paraId="5A56C5C3" w14:textId="334D49DD" w:rsidR="00837231" w:rsidRDefault="00837231" w:rsidP="00837231">
      <w:pPr>
        <w:ind w:firstLine="708"/>
        <w:jc w:val="both"/>
      </w:pPr>
      <w:r>
        <w:t xml:space="preserve">Alrededor de la conducta suicida existe mucha desinformación, ideas erróneas o medianamente </w:t>
      </w:r>
      <w:r>
        <w:t>c</w:t>
      </w:r>
      <w:r>
        <w:t>iertas. El paso inicial en cualquier iniciativa preventiva implica necesariamente conocer acerca del fenómeno, sus características, cuáles son los factores que están interviniendo y cómo distinguirlo.</w:t>
      </w:r>
    </w:p>
    <w:p w14:paraId="3056DFC4" w14:textId="26A2989A" w:rsidR="00837231" w:rsidRDefault="00837231" w:rsidP="00837231">
      <w:pPr>
        <w:ind w:firstLine="708"/>
        <w:jc w:val="both"/>
      </w:pPr>
      <w:r>
        <w:t xml:space="preserve">Conceptos (García de Jalón </w:t>
      </w:r>
      <w:r w:rsidR="00820F96">
        <w:t>y</w:t>
      </w:r>
      <w:r>
        <w:t xml:space="preserve"> Peralta, 2004):</w:t>
      </w:r>
    </w:p>
    <w:p w14:paraId="3129F7EB" w14:textId="77777777" w:rsidR="00837231" w:rsidRDefault="00837231" w:rsidP="00837231">
      <w:pPr>
        <w:pStyle w:val="Prrafodelista"/>
        <w:numPr>
          <w:ilvl w:val="0"/>
          <w:numId w:val="69"/>
        </w:numPr>
        <w:jc w:val="both"/>
      </w:pPr>
      <w:r w:rsidRPr="00207675">
        <w:rPr>
          <w:u w:val="single"/>
        </w:rPr>
        <w:t>Suicidabilidad</w:t>
      </w:r>
      <w:r>
        <w:t>: un continuo que va desde la mera ocurrencia hasta la consecución del suicidio, pasando por la ideación, la planificación y el intento suicida.</w:t>
      </w:r>
    </w:p>
    <w:p w14:paraId="78D86DE5" w14:textId="2192A807" w:rsidR="00837231" w:rsidRDefault="00837231" w:rsidP="00837231">
      <w:pPr>
        <w:pStyle w:val="Prrafodelista"/>
        <w:numPr>
          <w:ilvl w:val="0"/>
          <w:numId w:val="69"/>
        </w:numPr>
        <w:jc w:val="both"/>
      </w:pPr>
      <w:r w:rsidRPr="00207675">
        <w:rPr>
          <w:u w:val="single"/>
        </w:rPr>
        <w:t xml:space="preserve">Ideación </w:t>
      </w:r>
      <w:r w:rsidR="00207675">
        <w:rPr>
          <w:u w:val="single"/>
        </w:rPr>
        <w:t>s</w:t>
      </w:r>
      <w:r w:rsidRPr="00207675">
        <w:rPr>
          <w:u w:val="single"/>
        </w:rPr>
        <w:t>uicida</w:t>
      </w:r>
      <w:r>
        <w:t>: pensamientos acerca de la voluntad de quitarse la vida, con o sin planificación o método.</w:t>
      </w:r>
    </w:p>
    <w:p w14:paraId="7D1B090F" w14:textId="58204404" w:rsidR="00837231" w:rsidRDefault="00837231" w:rsidP="00837231">
      <w:pPr>
        <w:pStyle w:val="Prrafodelista"/>
        <w:numPr>
          <w:ilvl w:val="0"/>
          <w:numId w:val="69"/>
        </w:numPr>
        <w:jc w:val="both"/>
      </w:pPr>
      <w:r w:rsidRPr="00207675">
        <w:rPr>
          <w:u w:val="single"/>
        </w:rPr>
        <w:t>Parasuicidio</w:t>
      </w:r>
      <w:r w:rsidR="00207675" w:rsidRPr="00207675">
        <w:rPr>
          <w:u w:val="single"/>
        </w:rPr>
        <w:t xml:space="preserve"> </w:t>
      </w:r>
      <w:r w:rsidRPr="00207675">
        <w:rPr>
          <w:u w:val="single"/>
        </w:rPr>
        <w:t>o Gesto Suicida</w:t>
      </w:r>
      <w:r>
        <w:t>: acción destructiva no letal que se considera un pedido de ayuda o una manipulación sin intenciones serias de quitarse la vida.</w:t>
      </w:r>
    </w:p>
    <w:p w14:paraId="17D5046B" w14:textId="1C2CF626" w:rsidR="00837231" w:rsidRDefault="00837231" w:rsidP="00837231">
      <w:pPr>
        <w:pStyle w:val="Prrafodelista"/>
        <w:numPr>
          <w:ilvl w:val="0"/>
          <w:numId w:val="69"/>
        </w:numPr>
        <w:jc w:val="both"/>
      </w:pPr>
      <w:r w:rsidRPr="00207675">
        <w:rPr>
          <w:u w:val="single"/>
        </w:rPr>
        <w:t xml:space="preserve">Intento </w:t>
      </w:r>
      <w:r w:rsidR="00207675" w:rsidRPr="00207675">
        <w:rPr>
          <w:u w:val="single"/>
        </w:rPr>
        <w:t>s</w:t>
      </w:r>
      <w:r w:rsidRPr="00207675">
        <w:rPr>
          <w:u w:val="single"/>
        </w:rPr>
        <w:t>uicida</w:t>
      </w:r>
      <w:r>
        <w:t xml:space="preserve">: conductas o actos que intencionalmente busca el ser humano para causarse daño hasta alcanzar la muerte, no logrando la consumación de ésta (García de Jalón </w:t>
      </w:r>
      <w:r w:rsidR="002C2547">
        <w:t>y</w:t>
      </w:r>
      <w:r>
        <w:t xml:space="preserve"> Peralta, 2004). La Organización Mundial de la Salud (2009) define el intento de suicidio como: </w:t>
      </w:r>
      <w:r w:rsidR="00207675">
        <w:t>“</w:t>
      </w:r>
      <w:r>
        <w:t>un acto no habitual, con resultado no letal, deliberadamente iniciado y realizado por el sujeto, para causarse autolesión o determinarla sin la intervención de otros, o también ocasionarla por la ingesta de medicamentos en dosis superior a la reconocida como terapéutica”.</w:t>
      </w:r>
    </w:p>
    <w:p w14:paraId="2FF12922" w14:textId="2C36C0C4" w:rsidR="00837231" w:rsidRDefault="00837231" w:rsidP="00837231">
      <w:pPr>
        <w:pStyle w:val="Prrafodelista"/>
        <w:numPr>
          <w:ilvl w:val="0"/>
          <w:numId w:val="69"/>
        </w:numPr>
        <w:jc w:val="both"/>
      </w:pPr>
      <w:r w:rsidRPr="00207675">
        <w:rPr>
          <w:u w:val="single"/>
        </w:rPr>
        <w:t xml:space="preserve">Suicidio </w:t>
      </w:r>
      <w:r w:rsidR="00207675" w:rsidRPr="00207675">
        <w:rPr>
          <w:u w:val="single"/>
        </w:rPr>
        <w:t>c</w:t>
      </w:r>
      <w:r w:rsidRPr="00207675">
        <w:rPr>
          <w:u w:val="single"/>
        </w:rPr>
        <w:t>onsumado</w:t>
      </w:r>
      <w:r>
        <w:t>: término que define la situación de una persona que termina con su vida en forma voluntaria.</w:t>
      </w:r>
    </w:p>
    <w:p w14:paraId="6611C037" w14:textId="4B8DF825" w:rsidR="00837231" w:rsidRPr="00837231" w:rsidRDefault="00837231" w:rsidP="00207675">
      <w:pPr>
        <w:ind w:firstLine="708"/>
        <w:jc w:val="both"/>
      </w:pPr>
      <w:r>
        <w:t>Es fundamental considerar el riesgo que cada una de estas manifestaciones conlleva, pues todas estas conductas tienen un factor común que es urgente acoger y atender: un profundo dolor y malestar psicológico que impide continuar con la vida y del cual ni se visualizan alternativas de salida o solución (OMS, 2001).</w:t>
      </w:r>
    </w:p>
    <w:p w14:paraId="15423EAF" w14:textId="77777777" w:rsidR="00837231" w:rsidRDefault="00837231" w:rsidP="00C57A5E">
      <w:pPr>
        <w:jc w:val="both"/>
        <w:rPr>
          <w:b/>
          <w:bCs/>
          <w:u w:val="single"/>
        </w:rPr>
      </w:pPr>
    </w:p>
    <w:p w14:paraId="08540959" w14:textId="3A6AEF6F" w:rsidR="00C57A5E" w:rsidRPr="009C30A6" w:rsidRDefault="00C37095" w:rsidP="00C57A5E">
      <w:pPr>
        <w:jc w:val="both"/>
        <w:rPr>
          <w:b/>
          <w:bCs/>
          <w:u w:val="single"/>
        </w:rPr>
      </w:pPr>
      <w:r>
        <w:rPr>
          <w:b/>
          <w:bCs/>
          <w:u w:val="single"/>
        </w:rPr>
        <w:t>PLAN DE ACCIÓN PARA LA PREVENCIÓN DE SITUACIONES DE RIESGO EN SALUD MENTAL DE ESTUDIANTES</w:t>
      </w:r>
      <w:r w:rsidR="00C57A5E">
        <w:rPr>
          <w:b/>
          <w:bCs/>
          <w:u w:val="single"/>
        </w:rPr>
        <w:t>:</w:t>
      </w:r>
    </w:p>
    <w:tbl>
      <w:tblPr>
        <w:tblStyle w:val="Tablaconcuadrcula"/>
        <w:tblW w:w="0" w:type="auto"/>
        <w:tblLook w:val="04A0" w:firstRow="1" w:lastRow="0" w:firstColumn="1" w:lastColumn="0" w:noHBand="0" w:noVBand="1"/>
      </w:tblPr>
      <w:tblGrid>
        <w:gridCol w:w="2454"/>
        <w:gridCol w:w="2599"/>
        <w:gridCol w:w="2485"/>
        <w:gridCol w:w="2424"/>
      </w:tblGrid>
      <w:tr w:rsidR="002C70E6" w14:paraId="683CD348" w14:textId="77777777" w:rsidTr="0091664E">
        <w:tc>
          <w:tcPr>
            <w:tcW w:w="2490" w:type="dxa"/>
          </w:tcPr>
          <w:p w14:paraId="57117F98" w14:textId="77777777" w:rsidR="000370D9" w:rsidRPr="00817635" w:rsidRDefault="000370D9" w:rsidP="0091664E">
            <w:pPr>
              <w:spacing w:line="276" w:lineRule="auto"/>
              <w:jc w:val="center"/>
              <w:rPr>
                <w:b/>
                <w:bCs/>
              </w:rPr>
            </w:pPr>
            <w:r>
              <w:rPr>
                <w:b/>
                <w:bCs/>
              </w:rPr>
              <w:t>PROCEDIMIENTO</w:t>
            </w:r>
          </w:p>
        </w:tc>
        <w:tc>
          <w:tcPr>
            <w:tcW w:w="2490" w:type="dxa"/>
          </w:tcPr>
          <w:p w14:paraId="5558D417" w14:textId="77777777" w:rsidR="000370D9" w:rsidRPr="00817635" w:rsidRDefault="000370D9" w:rsidP="0091664E">
            <w:pPr>
              <w:spacing w:line="276" w:lineRule="auto"/>
              <w:jc w:val="center"/>
              <w:rPr>
                <w:b/>
                <w:bCs/>
              </w:rPr>
            </w:pPr>
            <w:r>
              <w:rPr>
                <w:b/>
                <w:bCs/>
              </w:rPr>
              <w:t>MEDIDAS</w:t>
            </w:r>
          </w:p>
        </w:tc>
        <w:tc>
          <w:tcPr>
            <w:tcW w:w="2491" w:type="dxa"/>
          </w:tcPr>
          <w:p w14:paraId="4BCD6972" w14:textId="77777777" w:rsidR="000370D9" w:rsidRPr="00817635" w:rsidRDefault="000370D9" w:rsidP="0091664E">
            <w:pPr>
              <w:spacing w:line="276" w:lineRule="auto"/>
              <w:jc w:val="center"/>
              <w:rPr>
                <w:b/>
                <w:bCs/>
              </w:rPr>
            </w:pPr>
            <w:r>
              <w:rPr>
                <w:b/>
                <w:bCs/>
              </w:rPr>
              <w:t>RESPONSABLES</w:t>
            </w:r>
          </w:p>
        </w:tc>
        <w:tc>
          <w:tcPr>
            <w:tcW w:w="2491" w:type="dxa"/>
          </w:tcPr>
          <w:p w14:paraId="22531441" w14:textId="77777777" w:rsidR="000370D9" w:rsidRPr="00817635" w:rsidRDefault="000370D9" w:rsidP="0091664E">
            <w:pPr>
              <w:spacing w:line="276" w:lineRule="auto"/>
              <w:jc w:val="center"/>
              <w:rPr>
                <w:b/>
                <w:bCs/>
              </w:rPr>
            </w:pPr>
            <w:r>
              <w:rPr>
                <w:b/>
                <w:bCs/>
              </w:rPr>
              <w:t>PLAZOS</w:t>
            </w:r>
          </w:p>
        </w:tc>
      </w:tr>
      <w:tr w:rsidR="002C70E6" w14:paraId="76B7F404" w14:textId="77777777" w:rsidTr="0091664E">
        <w:tc>
          <w:tcPr>
            <w:tcW w:w="2490" w:type="dxa"/>
          </w:tcPr>
          <w:p w14:paraId="008270EA" w14:textId="08C4FEBE" w:rsidR="000370D9" w:rsidRPr="00ED5A31" w:rsidRDefault="005E0BB2" w:rsidP="0091664E">
            <w:pPr>
              <w:spacing w:line="276" w:lineRule="auto"/>
              <w:jc w:val="center"/>
            </w:pPr>
            <w:r>
              <w:t>Acciones preventivas</w:t>
            </w:r>
          </w:p>
        </w:tc>
        <w:tc>
          <w:tcPr>
            <w:tcW w:w="2490" w:type="dxa"/>
          </w:tcPr>
          <w:p w14:paraId="51016A9B" w14:textId="77777777" w:rsidR="005E0BB2" w:rsidRDefault="005E0BB2" w:rsidP="005E0BB2">
            <w:pPr>
              <w:spacing w:after="0"/>
              <w:jc w:val="both"/>
            </w:pPr>
            <w:r>
              <w:t>Trabajar en fomentar:</w:t>
            </w:r>
          </w:p>
          <w:p w14:paraId="3E63A655" w14:textId="31AB1FEA" w:rsidR="005E0BB2" w:rsidRDefault="005E0BB2" w:rsidP="005E0BB2">
            <w:pPr>
              <w:pStyle w:val="Prrafodelista"/>
              <w:numPr>
                <w:ilvl w:val="0"/>
                <w:numId w:val="70"/>
              </w:numPr>
              <w:spacing w:after="0"/>
              <w:jc w:val="both"/>
            </w:pPr>
            <w:r>
              <w:t>Clima Escolar Protector</w:t>
            </w:r>
          </w:p>
          <w:p w14:paraId="0FF0E58C" w14:textId="0CF426A8" w:rsidR="005E0BB2" w:rsidRDefault="005E0BB2" w:rsidP="005E0BB2">
            <w:pPr>
              <w:pStyle w:val="Prrafodelista"/>
              <w:numPr>
                <w:ilvl w:val="0"/>
                <w:numId w:val="70"/>
              </w:numPr>
              <w:spacing w:after="0"/>
              <w:jc w:val="both"/>
            </w:pPr>
            <w:r>
              <w:t>Prevención de problemas de salud mental</w:t>
            </w:r>
          </w:p>
          <w:p w14:paraId="27A2D718" w14:textId="0D7BBBEC" w:rsidR="005E0BB2" w:rsidRDefault="005E0BB2" w:rsidP="005E0BB2">
            <w:pPr>
              <w:pStyle w:val="Prrafodelista"/>
              <w:numPr>
                <w:ilvl w:val="0"/>
                <w:numId w:val="70"/>
              </w:numPr>
              <w:spacing w:after="0"/>
              <w:jc w:val="both"/>
            </w:pPr>
            <w:r>
              <w:t>Educación y sensibilización suicidio</w:t>
            </w:r>
          </w:p>
          <w:p w14:paraId="2D228624" w14:textId="5EE50BBF" w:rsidR="005E0BB2" w:rsidRDefault="005E0BB2" w:rsidP="005E0BB2">
            <w:pPr>
              <w:pStyle w:val="Prrafodelista"/>
              <w:numPr>
                <w:ilvl w:val="0"/>
                <w:numId w:val="70"/>
              </w:numPr>
              <w:spacing w:after="0"/>
              <w:jc w:val="both"/>
            </w:pPr>
            <w:r>
              <w:lastRenderedPageBreak/>
              <w:t>Detección de estudiantes en riesgo</w:t>
            </w:r>
          </w:p>
          <w:p w14:paraId="2080E56D" w14:textId="14009560" w:rsidR="005E0BB2" w:rsidRDefault="005E0BB2" w:rsidP="005E0BB2">
            <w:pPr>
              <w:pStyle w:val="Prrafodelista"/>
              <w:numPr>
                <w:ilvl w:val="0"/>
                <w:numId w:val="70"/>
              </w:numPr>
              <w:spacing w:after="0"/>
              <w:jc w:val="both"/>
            </w:pPr>
            <w:r>
              <w:t>Coordinación con la red de salud</w:t>
            </w:r>
          </w:p>
          <w:p w14:paraId="273268DF" w14:textId="53EE2F92" w:rsidR="000370D9" w:rsidRPr="00ED5A31" w:rsidRDefault="005E0BB2" w:rsidP="005E0BB2">
            <w:pPr>
              <w:pStyle w:val="Prrafodelista"/>
              <w:numPr>
                <w:ilvl w:val="0"/>
                <w:numId w:val="70"/>
              </w:numPr>
              <w:spacing w:line="276" w:lineRule="auto"/>
              <w:jc w:val="both"/>
            </w:pPr>
            <w:r>
              <w:t>Atención individual y grupal con alumnos con señales de posible daño emocional y conductas autolesivas,</w:t>
            </w:r>
            <w:r>
              <w:t xml:space="preserve"> </w:t>
            </w:r>
            <w:r>
              <w:t>casos que serán derivados y tratados con la red de salud competente.</w:t>
            </w:r>
          </w:p>
        </w:tc>
        <w:tc>
          <w:tcPr>
            <w:tcW w:w="2491" w:type="dxa"/>
          </w:tcPr>
          <w:p w14:paraId="1C237123" w14:textId="77777777" w:rsidR="009E30F8" w:rsidRDefault="009E30F8" w:rsidP="0091664E">
            <w:pPr>
              <w:pStyle w:val="Prrafodelista"/>
              <w:numPr>
                <w:ilvl w:val="0"/>
                <w:numId w:val="39"/>
              </w:numPr>
              <w:spacing w:line="276" w:lineRule="auto"/>
              <w:jc w:val="both"/>
            </w:pPr>
            <w:r>
              <w:lastRenderedPageBreak/>
              <w:t>Directora</w:t>
            </w:r>
          </w:p>
          <w:p w14:paraId="1F0B62FB" w14:textId="305A8816" w:rsidR="00CF18BA" w:rsidRDefault="00CF18BA" w:rsidP="0091664E">
            <w:pPr>
              <w:pStyle w:val="Prrafodelista"/>
              <w:numPr>
                <w:ilvl w:val="0"/>
                <w:numId w:val="39"/>
              </w:numPr>
              <w:spacing w:line="276" w:lineRule="auto"/>
              <w:jc w:val="both"/>
            </w:pPr>
            <w:r>
              <w:t>Encargada de Convivencia Escolar</w:t>
            </w:r>
          </w:p>
          <w:p w14:paraId="2D07BDFD" w14:textId="65073511" w:rsidR="009E30F8" w:rsidRDefault="009E30F8" w:rsidP="0091664E">
            <w:pPr>
              <w:pStyle w:val="Prrafodelista"/>
              <w:numPr>
                <w:ilvl w:val="0"/>
                <w:numId w:val="39"/>
              </w:numPr>
              <w:spacing w:line="276" w:lineRule="auto"/>
              <w:jc w:val="both"/>
            </w:pPr>
            <w:r>
              <w:t>Orientador</w:t>
            </w:r>
          </w:p>
          <w:p w14:paraId="6A732086" w14:textId="1E586752" w:rsidR="009E30F8" w:rsidRDefault="009E30F8" w:rsidP="0091664E">
            <w:pPr>
              <w:pStyle w:val="Prrafodelista"/>
              <w:numPr>
                <w:ilvl w:val="0"/>
                <w:numId w:val="39"/>
              </w:numPr>
              <w:spacing w:line="276" w:lineRule="auto"/>
              <w:jc w:val="both"/>
            </w:pPr>
            <w:r>
              <w:t>Psicólogo</w:t>
            </w:r>
          </w:p>
          <w:p w14:paraId="1D209CDB" w14:textId="0ADEC53A" w:rsidR="009E30F8" w:rsidRDefault="009E30F8" w:rsidP="0091664E">
            <w:pPr>
              <w:pStyle w:val="Prrafodelista"/>
              <w:numPr>
                <w:ilvl w:val="0"/>
                <w:numId w:val="39"/>
              </w:numPr>
              <w:spacing w:line="276" w:lineRule="auto"/>
              <w:jc w:val="both"/>
            </w:pPr>
            <w:r>
              <w:t>Docentes</w:t>
            </w:r>
          </w:p>
          <w:p w14:paraId="6E5E2A33" w14:textId="77777777" w:rsidR="000370D9" w:rsidRDefault="009E30F8" w:rsidP="00CF18BA">
            <w:pPr>
              <w:pStyle w:val="Prrafodelista"/>
              <w:numPr>
                <w:ilvl w:val="0"/>
                <w:numId w:val="39"/>
              </w:numPr>
              <w:spacing w:line="276" w:lineRule="auto"/>
              <w:jc w:val="both"/>
            </w:pPr>
            <w:r>
              <w:t>Adultos funcionarios del establecimiento</w:t>
            </w:r>
          </w:p>
          <w:p w14:paraId="6C537CAE" w14:textId="2B4164DF" w:rsidR="009E30F8" w:rsidRPr="00ED5A31" w:rsidRDefault="009E30F8" w:rsidP="00CF18BA">
            <w:pPr>
              <w:pStyle w:val="Prrafodelista"/>
              <w:numPr>
                <w:ilvl w:val="0"/>
                <w:numId w:val="39"/>
              </w:numPr>
              <w:spacing w:line="276" w:lineRule="auto"/>
              <w:jc w:val="both"/>
            </w:pPr>
            <w:r>
              <w:lastRenderedPageBreak/>
              <w:t>Apoderados y estudiantes</w:t>
            </w:r>
          </w:p>
        </w:tc>
        <w:tc>
          <w:tcPr>
            <w:tcW w:w="2491" w:type="dxa"/>
          </w:tcPr>
          <w:p w14:paraId="59E30EB4" w14:textId="60C6744E" w:rsidR="000370D9" w:rsidRPr="00ED5A31" w:rsidRDefault="009E30F8" w:rsidP="0091664E">
            <w:pPr>
              <w:spacing w:line="276" w:lineRule="auto"/>
              <w:jc w:val="center"/>
            </w:pPr>
            <w:r>
              <w:lastRenderedPageBreak/>
              <w:t>Durante todo el año académico</w:t>
            </w:r>
          </w:p>
        </w:tc>
      </w:tr>
      <w:tr w:rsidR="002C70E6" w14:paraId="0618D185" w14:textId="77777777" w:rsidTr="0091664E">
        <w:tc>
          <w:tcPr>
            <w:tcW w:w="2490" w:type="dxa"/>
          </w:tcPr>
          <w:p w14:paraId="0A193B7C" w14:textId="0CD741F3" w:rsidR="000370D9" w:rsidRDefault="00DA3807" w:rsidP="0091664E">
            <w:pPr>
              <w:spacing w:line="276" w:lineRule="auto"/>
              <w:jc w:val="center"/>
            </w:pPr>
            <w:r>
              <w:t>Factores de riesgo de conducta suicida en la etapa escolar</w:t>
            </w:r>
          </w:p>
        </w:tc>
        <w:tc>
          <w:tcPr>
            <w:tcW w:w="2490" w:type="dxa"/>
          </w:tcPr>
          <w:p w14:paraId="650305FA" w14:textId="753FF994" w:rsidR="00DA3807" w:rsidRDefault="00DA3807" w:rsidP="00DA3807">
            <w:pPr>
              <w:jc w:val="both"/>
            </w:pPr>
            <w:r>
              <w:t>Se mantendrá atención, apoyo y trabajo preventivo frente a los factores que se indican:</w:t>
            </w:r>
          </w:p>
          <w:p w14:paraId="40093C09" w14:textId="77777777" w:rsidR="00DA3807" w:rsidRDefault="00DA3807" w:rsidP="00DA3807">
            <w:pPr>
              <w:jc w:val="both"/>
            </w:pPr>
            <w:r>
              <w:t>FACTORES AMBIENTALES</w:t>
            </w:r>
          </w:p>
          <w:p w14:paraId="3D50F48B" w14:textId="3CDE3694" w:rsidR="00DA3807" w:rsidRDefault="00DA3807" w:rsidP="00DF37B7">
            <w:pPr>
              <w:pStyle w:val="Prrafodelista"/>
              <w:numPr>
                <w:ilvl w:val="0"/>
                <w:numId w:val="71"/>
              </w:numPr>
              <w:jc w:val="both"/>
            </w:pPr>
            <w:r>
              <w:t>Bajo apoyo social.</w:t>
            </w:r>
          </w:p>
          <w:p w14:paraId="65C25914" w14:textId="3EF06F41" w:rsidR="00DA3807" w:rsidRDefault="00DA3807" w:rsidP="00DF37B7">
            <w:pPr>
              <w:pStyle w:val="Prrafodelista"/>
              <w:numPr>
                <w:ilvl w:val="0"/>
                <w:numId w:val="71"/>
              </w:numPr>
              <w:jc w:val="both"/>
            </w:pPr>
            <w:r>
              <w:t>D</w:t>
            </w:r>
            <w:r>
              <w:t>ifusión inapropiada de suicidios en los medios de comunicación y redes sociales.</w:t>
            </w:r>
          </w:p>
          <w:p w14:paraId="6BE03346" w14:textId="3C25E896" w:rsidR="00DA3807" w:rsidRDefault="00DA3807" w:rsidP="00DF37B7">
            <w:pPr>
              <w:pStyle w:val="Prrafodelista"/>
              <w:numPr>
                <w:ilvl w:val="0"/>
                <w:numId w:val="71"/>
              </w:numPr>
              <w:jc w:val="both"/>
            </w:pPr>
            <w:r>
              <w:t>Discriminación (LGBT</w:t>
            </w:r>
            <w:r w:rsidR="00DF37B7">
              <w:t>Q</w:t>
            </w:r>
            <w:r>
              <w:t>I, pueblos indígenas, migrantes, etc.).</w:t>
            </w:r>
          </w:p>
          <w:p w14:paraId="131BEA8F" w14:textId="00C7AD80" w:rsidR="00DA3807" w:rsidRDefault="00DA3807" w:rsidP="00DF37B7">
            <w:pPr>
              <w:pStyle w:val="Prrafodelista"/>
              <w:numPr>
                <w:ilvl w:val="0"/>
                <w:numId w:val="71"/>
              </w:numPr>
              <w:jc w:val="both"/>
            </w:pPr>
            <w:r>
              <w:t>Prácticas educativas severas o arbitrarias.</w:t>
            </w:r>
          </w:p>
          <w:p w14:paraId="3102399B" w14:textId="4D8D2DDB" w:rsidR="00DA3807" w:rsidRDefault="00DA3807" w:rsidP="00DF37B7">
            <w:pPr>
              <w:pStyle w:val="Prrafodelista"/>
              <w:numPr>
                <w:ilvl w:val="0"/>
                <w:numId w:val="71"/>
              </w:numPr>
              <w:jc w:val="both"/>
            </w:pPr>
            <w:r>
              <w:t>Alta exigencia académica.</w:t>
            </w:r>
          </w:p>
          <w:p w14:paraId="3D68B7FD" w14:textId="4844D5FB" w:rsidR="00DA3807" w:rsidRDefault="00DA3807" w:rsidP="00DF37B7">
            <w:pPr>
              <w:pStyle w:val="Prrafodelista"/>
              <w:numPr>
                <w:ilvl w:val="0"/>
                <w:numId w:val="71"/>
              </w:numPr>
              <w:jc w:val="both"/>
            </w:pPr>
            <w:r>
              <w:lastRenderedPageBreak/>
              <w:t>Leyes y normas de la comunidad favorables al uso de sustancias ilegales, armas de fuego, etc.</w:t>
            </w:r>
          </w:p>
          <w:p w14:paraId="75674617" w14:textId="25C0437B" w:rsidR="00DA3807" w:rsidRDefault="00DA3807" w:rsidP="00DF37B7">
            <w:pPr>
              <w:pStyle w:val="Prrafodelista"/>
              <w:numPr>
                <w:ilvl w:val="0"/>
                <w:numId w:val="71"/>
              </w:numPr>
              <w:jc w:val="both"/>
            </w:pPr>
            <w:r>
              <w:t>Desorganización y/o conflictos comunitarios.</w:t>
            </w:r>
          </w:p>
          <w:p w14:paraId="453E133B" w14:textId="19348F56" w:rsidR="00DA3807" w:rsidRDefault="00DA3807" w:rsidP="00DF37B7">
            <w:pPr>
              <w:pStyle w:val="Prrafodelista"/>
              <w:numPr>
                <w:ilvl w:val="0"/>
                <w:numId w:val="71"/>
              </w:numPr>
              <w:jc w:val="both"/>
            </w:pPr>
            <w:r>
              <w:t>Barreras para acceder a la atención de salud y estigma asociado a la búsqueda de ayuda</w:t>
            </w:r>
            <w:r>
              <w:t>.</w:t>
            </w:r>
          </w:p>
          <w:p w14:paraId="7C156E46" w14:textId="77777777" w:rsidR="00DA3807" w:rsidRDefault="00DA3807" w:rsidP="00DA3807">
            <w:pPr>
              <w:spacing w:after="200" w:line="276" w:lineRule="auto"/>
              <w:jc w:val="both"/>
            </w:pPr>
          </w:p>
          <w:p w14:paraId="7974A8E7" w14:textId="0BE21A3E" w:rsidR="00DA3807" w:rsidRDefault="00DA3807" w:rsidP="00DA3807">
            <w:pPr>
              <w:jc w:val="both"/>
            </w:pPr>
            <w:r>
              <w:t>FACTORES FAMILIARES</w:t>
            </w:r>
          </w:p>
          <w:p w14:paraId="0B80AA65" w14:textId="1D90F25D" w:rsidR="00DA3807" w:rsidRDefault="00DA3807" w:rsidP="00DF37B7">
            <w:pPr>
              <w:pStyle w:val="Prrafodelista"/>
              <w:numPr>
                <w:ilvl w:val="0"/>
                <w:numId w:val="72"/>
              </w:numPr>
              <w:jc w:val="both"/>
            </w:pPr>
            <w:r>
              <w:t>Trastornos mentales en la familia.</w:t>
            </w:r>
          </w:p>
          <w:p w14:paraId="62159D8F" w14:textId="2D7E217F" w:rsidR="00DA3807" w:rsidRDefault="00DA3807" w:rsidP="00DF37B7">
            <w:pPr>
              <w:pStyle w:val="Prrafodelista"/>
              <w:numPr>
                <w:ilvl w:val="0"/>
                <w:numId w:val="72"/>
              </w:numPr>
              <w:jc w:val="both"/>
            </w:pPr>
            <w:r>
              <w:t>Antecedentes familiares de suicidio.</w:t>
            </w:r>
          </w:p>
          <w:p w14:paraId="724A71FB" w14:textId="449D4EDC" w:rsidR="00DA3807" w:rsidRDefault="00DA3807" w:rsidP="00DF37B7">
            <w:pPr>
              <w:pStyle w:val="Prrafodelista"/>
              <w:numPr>
                <w:ilvl w:val="0"/>
                <w:numId w:val="72"/>
              </w:numPr>
              <w:jc w:val="both"/>
            </w:pPr>
            <w:r>
              <w:t>Desventajas socio-económicas.</w:t>
            </w:r>
          </w:p>
          <w:p w14:paraId="2D038DC4" w14:textId="6C2200D0" w:rsidR="00DA3807" w:rsidRDefault="00DA3807" w:rsidP="00DF37B7">
            <w:pPr>
              <w:pStyle w:val="Prrafodelista"/>
              <w:numPr>
                <w:ilvl w:val="0"/>
                <w:numId w:val="72"/>
              </w:numPr>
              <w:jc w:val="both"/>
            </w:pPr>
            <w:r>
              <w:t>Eventos estresantes en la familia.</w:t>
            </w:r>
          </w:p>
          <w:p w14:paraId="7C625B1C" w14:textId="42BA1DB0" w:rsidR="00DA3807" w:rsidRDefault="00DA3807" w:rsidP="00DF37B7">
            <w:pPr>
              <w:pStyle w:val="Prrafodelista"/>
              <w:numPr>
                <w:ilvl w:val="0"/>
                <w:numId w:val="72"/>
              </w:numPr>
              <w:jc w:val="both"/>
            </w:pPr>
            <w:r>
              <w:t>Desestructuración o cambios significativos.</w:t>
            </w:r>
          </w:p>
          <w:p w14:paraId="644E493D" w14:textId="1E1E4243" w:rsidR="00DA3807" w:rsidRDefault="00DA3807" w:rsidP="00DF37B7">
            <w:pPr>
              <w:pStyle w:val="Prrafodelista"/>
              <w:numPr>
                <w:ilvl w:val="0"/>
                <w:numId w:val="72"/>
              </w:numPr>
              <w:jc w:val="both"/>
            </w:pPr>
            <w:r>
              <w:t>Problemas y conflictos.</w:t>
            </w:r>
          </w:p>
          <w:p w14:paraId="0E2F10A2" w14:textId="77777777" w:rsidR="00DF37B7" w:rsidRDefault="00DF37B7" w:rsidP="00DA3807">
            <w:pPr>
              <w:spacing w:after="200" w:line="276" w:lineRule="auto"/>
              <w:jc w:val="both"/>
            </w:pPr>
          </w:p>
          <w:p w14:paraId="48A0F095" w14:textId="77777777" w:rsidR="00DF37B7" w:rsidRDefault="00DF37B7" w:rsidP="00DA3807">
            <w:pPr>
              <w:spacing w:after="200" w:line="276" w:lineRule="auto"/>
              <w:jc w:val="both"/>
            </w:pPr>
          </w:p>
          <w:p w14:paraId="2A5CA3F8" w14:textId="3E9DD92A" w:rsidR="00DA3807" w:rsidRDefault="00DA3807" w:rsidP="00DA3807">
            <w:pPr>
              <w:jc w:val="both"/>
            </w:pPr>
            <w:r>
              <w:lastRenderedPageBreak/>
              <w:t>F</w:t>
            </w:r>
            <w:r>
              <w:t>ACTORES PERSONALES</w:t>
            </w:r>
          </w:p>
          <w:p w14:paraId="3F0B2FC5" w14:textId="19035F2D" w:rsidR="00DA3807" w:rsidRDefault="00DA3807" w:rsidP="00DF37B7">
            <w:pPr>
              <w:pStyle w:val="Prrafodelista"/>
              <w:numPr>
                <w:ilvl w:val="0"/>
                <w:numId w:val="73"/>
              </w:numPr>
              <w:jc w:val="both"/>
            </w:pPr>
            <w:r>
              <w:t>Trastornos de salud mental (trastornos del ánimo, esquizofrenia, abuso de alcohol y otras drogas).</w:t>
            </w:r>
          </w:p>
          <w:p w14:paraId="2B3467C4" w14:textId="3074DC57" w:rsidR="00DA3807" w:rsidRDefault="00DA3807" w:rsidP="00DF37B7">
            <w:pPr>
              <w:pStyle w:val="Prrafodelista"/>
              <w:numPr>
                <w:ilvl w:val="0"/>
                <w:numId w:val="73"/>
              </w:numPr>
              <w:jc w:val="both"/>
            </w:pPr>
            <w:r>
              <w:t>Intentos suicidas previos.</w:t>
            </w:r>
          </w:p>
          <w:p w14:paraId="147DA3D2" w14:textId="2B242CAC" w:rsidR="00DA3807" w:rsidRDefault="00DA3807" w:rsidP="00DF37B7">
            <w:pPr>
              <w:pStyle w:val="Prrafodelista"/>
              <w:numPr>
                <w:ilvl w:val="0"/>
                <w:numId w:val="73"/>
              </w:numPr>
              <w:jc w:val="both"/>
            </w:pPr>
            <w:r>
              <w:t>Acontecimientos estresantes (quiebres, duelos).</w:t>
            </w:r>
          </w:p>
          <w:p w14:paraId="33026C0F" w14:textId="5FC3FB19" w:rsidR="00DA3807" w:rsidRDefault="00DA3807" w:rsidP="00DF37B7">
            <w:pPr>
              <w:pStyle w:val="Prrafodelista"/>
              <w:numPr>
                <w:ilvl w:val="0"/>
                <w:numId w:val="73"/>
              </w:numPr>
              <w:jc w:val="both"/>
            </w:pPr>
            <w:r>
              <w:t>Suicidio de un par o referente significativo.</w:t>
            </w:r>
          </w:p>
          <w:p w14:paraId="7EF83AD6" w14:textId="707D4BAB" w:rsidR="00DA3807" w:rsidRDefault="00DA3807" w:rsidP="00DF37B7">
            <w:pPr>
              <w:pStyle w:val="Prrafodelista"/>
              <w:numPr>
                <w:ilvl w:val="0"/>
                <w:numId w:val="73"/>
              </w:numPr>
              <w:jc w:val="both"/>
            </w:pPr>
            <w:r>
              <w:t>Desesperanza, estilo cognitivo pesimista.</w:t>
            </w:r>
          </w:p>
          <w:p w14:paraId="13F61736" w14:textId="79BD5EB6" w:rsidR="00DA3807" w:rsidRDefault="00DA3807" w:rsidP="00DF37B7">
            <w:pPr>
              <w:pStyle w:val="Prrafodelista"/>
              <w:numPr>
                <w:ilvl w:val="0"/>
                <w:numId w:val="73"/>
              </w:numPr>
              <w:jc w:val="both"/>
            </w:pPr>
            <w:r>
              <w:t>Maltrato físico y/o abuso sexual.</w:t>
            </w:r>
          </w:p>
          <w:p w14:paraId="62E522A5" w14:textId="18966103" w:rsidR="00DA3807" w:rsidRDefault="00DA3807" w:rsidP="00DF37B7">
            <w:pPr>
              <w:pStyle w:val="Prrafodelista"/>
              <w:numPr>
                <w:ilvl w:val="0"/>
                <w:numId w:val="73"/>
              </w:numPr>
              <w:jc w:val="both"/>
            </w:pPr>
            <w:r>
              <w:t>Víctima de bullying.</w:t>
            </w:r>
          </w:p>
          <w:p w14:paraId="0B6EFE58" w14:textId="4748D724" w:rsidR="00DA3807" w:rsidRDefault="00DA3807" w:rsidP="00DF37B7">
            <w:pPr>
              <w:pStyle w:val="Prrafodelista"/>
              <w:numPr>
                <w:ilvl w:val="0"/>
                <w:numId w:val="73"/>
              </w:numPr>
              <w:jc w:val="both"/>
            </w:pPr>
            <w:r>
              <w:t>Conductas autolesivas.</w:t>
            </w:r>
          </w:p>
          <w:p w14:paraId="3C2026BF" w14:textId="740D18AC" w:rsidR="00DA3807" w:rsidRDefault="00DA3807" w:rsidP="00DF37B7">
            <w:pPr>
              <w:pStyle w:val="Prrafodelista"/>
              <w:numPr>
                <w:ilvl w:val="0"/>
                <w:numId w:val="73"/>
              </w:numPr>
              <w:jc w:val="both"/>
            </w:pPr>
            <w:r>
              <w:t>Ideación suicida persistente.</w:t>
            </w:r>
          </w:p>
          <w:p w14:paraId="387B50BE" w14:textId="37BF7988" w:rsidR="00DA3807" w:rsidRDefault="00DA3807" w:rsidP="00DF37B7">
            <w:pPr>
              <w:pStyle w:val="Prrafodelista"/>
              <w:numPr>
                <w:ilvl w:val="0"/>
                <w:numId w:val="73"/>
              </w:numPr>
              <w:jc w:val="both"/>
            </w:pPr>
            <w:r>
              <w:t>Discapacidad y/o problemas de salud crónicos.</w:t>
            </w:r>
          </w:p>
          <w:p w14:paraId="6DD55D51" w14:textId="5F752B89" w:rsidR="00DA3807" w:rsidRDefault="00DA3807" w:rsidP="00DF37B7">
            <w:pPr>
              <w:pStyle w:val="Prrafodelista"/>
              <w:numPr>
                <w:ilvl w:val="0"/>
                <w:numId w:val="73"/>
              </w:numPr>
              <w:jc w:val="both"/>
            </w:pPr>
            <w:r>
              <w:t>Dificultades y retrasos en el desarrollo.</w:t>
            </w:r>
          </w:p>
          <w:p w14:paraId="2D69D387" w14:textId="723FBA31" w:rsidR="00DA3807" w:rsidRDefault="00DA3807" w:rsidP="00DF37B7">
            <w:pPr>
              <w:pStyle w:val="Prrafodelista"/>
              <w:numPr>
                <w:ilvl w:val="0"/>
                <w:numId w:val="73"/>
              </w:numPr>
              <w:jc w:val="both"/>
            </w:pPr>
            <w:r>
              <w:t>Dificultades y/o estrés</w:t>
            </w:r>
            <w:r>
              <w:t xml:space="preserve"> </w:t>
            </w:r>
            <w:r>
              <w:t>escolar.</w:t>
            </w:r>
            <w:r>
              <w:tab/>
            </w:r>
            <w:r>
              <w:tab/>
            </w:r>
          </w:p>
          <w:p w14:paraId="4FE4B97C" w14:textId="1A4B5EC5" w:rsidR="00DA3807" w:rsidRDefault="00DA3807" w:rsidP="00DA3807">
            <w:pPr>
              <w:jc w:val="both"/>
            </w:pPr>
            <w:r>
              <w:t>De manera especial, es importante</w:t>
            </w:r>
            <w:r w:rsidR="00DF37B7">
              <w:t xml:space="preserve"> </w:t>
            </w:r>
            <w:r>
              <w:t xml:space="preserve">prestar atención a los siguientes </w:t>
            </w:r>
            <w:r>
              <w:lastRenderedPageBreak/>
              <w:t>factores de riesgo, que además de ser los más críticos, la comunidad escolar tiene la posibilidad de actuar eficazmente sobre ellos:</w:t>
            </w:r>
            <w:r>
              <w:tab/>
            </w:r>
            <w:r>
              <w:tab/>
            </w:r>
          </w:p>
          <w:p w14:paraId="14ACA2EA" w14:textId="2FE54DD9" w:rsidR="00DA3807" w:rsidRDefault="00DA3807" w:rsidP="00DF37B7">
            <w:pPr>
              <w:pStyle w:val="Prrafodelista"/>
              <w:numPr>
                <w:ilvl w:val="0"/>
                <w:numId w:val="74"/>
              </w:numPr>
              <w:jc w:val="both"/>
            </w:pPr>
            <w:r>
              <w:t>Intentos suicidas previos</w:t>
            </w:r>
          </w:p>
          <w:p w14:paraId="3DF2AED2" w14:textId="3B251FB6" w:rsidR="00DA3807" w:rsidRDefault="00DA3807" w:rsidP="00DF37B7">
            <w:pPr>
              <w:pStyle w:val="Prrafodelista"/>
              <w:numPr>
                <w:ilvl w:val="0"/>
                <w:numId w:val="74"/>
              </w:numPr>
              <w:jc w:val="both"/>
            </w:pPr>
            <w:r>
              <w:t>Trastornos Mentales</w:t>
            </w:r>
          </w:p>
          <w:p w14:paraId="22297087" w14:textId="772347D7" w:rsidR="00DA3807" w:rsidRDefault="00DA3807" w:rsidP="00DF37B7">
            <w:pPr>
              <w:pStyle w:val="Prrafodelista"/>
              <w:numPr>
                <w:ilvl w:val="0"/>
                <w:numId w:val="74"/>
              </w:numPr>
              <w:jc w:val="both"/>
            </w:pPr>
            <w:r>
              <w:t>Conductas Autolesivas</w:t>
            </w:r>
          </w:p>
          <w:p w14:paraId="2ACEB466" w14:textId="282F3065" w:rsidR="00DA3807" w:rsidRDefault="00DA3807" w:rsidP="00DF37B7">
            <w:pPr>
              <w:pStyle w:val="Prrafodelista"/>
              <w:numPr>
                <w:ilvl w:val="0"/>
                <w:numId w:val="74"/>
              </w:numPr>
              <w:jc w:val="both"/>
            </w:pPr>
            <w:r>
              <w:t>Acoso escolar (bullying) y ciberacoso</w:t>
            </w:r>
          </w:p>
          <w:p w14:paraId="56EB8039" w14:textId="10153B6C" w:rsidR="00DA3807" w:rsidRDefault="00DA3807" w:rsidP="00DF37B7">
            <w:pPr>
              <w:pStyle w:val="Prrafodelista"/>
              <w:numPr>
                <w:ilvl w:val="0"/>
                <w:numId w:val="74"/>
              </w:numPr>
              <w:jc w:val="both"/>
            </w:pPr>
            <w:r>
              <w:t>Consumo de Alcohol y otras drogas</w:t>
            </w:r>
            <w:r>
              <w:tab/>
            </w:r>
            <w:r>
              <w:tab/>
            </w:r>
          </w:p>
          <w:p w14:paraId="3EB8B768" w14:textId="12B66ABC" w:rsidR="00DA3807" w:rsidRDefault="00DA3807" w:rsidP="00DF37B7">
            <w:pPr>
              <w:pStyle w:val="Prrafodelista"/>
              <w:numPr>
                <w:ilvl w:val="0"/>
                <w:numId w:val="74"/>
              </w:numPr>
              <w:jc w:val="both"/>
            </w:pPr>
            <w:r>
              <w:t>Problemas de rendimiento y disciplina</w:t>
            </w:r>
          </w:p>
          <w:p w14:paraId="4F60E407" w14:textId="359E4AFF" w:rsidR="00DA3807" w:rsidRDefault="00DA3807" w:rsidP="00DF37B7">
            <w:pPr>
              <w:pStyle w:val="Prrafodelista"/>
              <w:numPr>
                <w:ilvl w:val="0"/>
                <w:numId w:val="74"/>
              </w:numPr>
              <w:jc w:val="both"/>
            </w:pPr>
            <w:r>
              <w:t>Pueblos Indígenas</w:t>
            </w:r>
          </w:p>
          <w:p w14:paraId="5318B2D0" w14:textId="6B3C8FAD" w:rsidR="00DA3807" w:rsidRDefault="00DA3807" w:rsidP="00DF37B7">
            <w:pPr>
              <w:pStyle w:val="Prrafodelista"/>
              <w:numPr>
                <w:ilvl w:val="0"/>
                <w:numId w:val="74"/>
              </w:numPr>
              <w:jc w:val="both"/>
            </w:pPr>
            <w:r>
              <w:t>Personas en situación de migración</w:t>
            </w:r>
          </w:p>
          <w:p w14:paraId="6F366DC8" w14:textId="75CC99EA" w:rsidR="000370D9" w:rsidRPr="00DF2A0E" w:rsidRDefault="00DA3807" w:rsidP="00DF37B7">
            <w:pPr>
              <w:pStyle w:val="Prrafodelista"/>
              <w:numPr>
                <w:ilvl w:val="0"/>
                <w:numId w:val="74"/>
              </w:numPr>
              <w:jc w:val="both"/>
            </w:pPr>
            <w:r>
              <w:t xml:space="preserve">Personas con diversidad sexual. </w:t>
            </w:r>
            <w:r>
              <w:tab/>
            </w:r>
            <w:r>
              <w:tab/>
            </w:r>
          </w:p>
        </w:tc>
        <w:tc>
          <w:tcPr>
            <w:tcW w:w="2491" w:type="dxa"/>
          </w:tcPr>
          <w:p w14:paraId="3B51DC8E" w14:textId="77777777" w:rsidR="00DF37B7" w:rsidRDefault="00DF37B7" w:rsidP="00DF37B7">
            <w:pPr>
              <w:pStyle w:val="Prrafodelista"/>
              <w:numPr>
                <w:ilvl w:val="0"/>
                <w:numId w:val="39"/>
              </w:numPr>
              <w:spacing w:line="276" w:lineRule="auto"/>
              <w:jc w:val="both"/>
            </w:pPr>
            <w:r>
              <w:lastRenderedPageBreak/>
              <w:t>Directora</w:t>
            </w:r>
          </w:p>
          <w:p w14:paraId="4E87160B" w14:textId="77777777" w:rsidR="00DF37B7" w:rsidRDefault="00DF37B7" w:rsidP="00DF37B7">
            <w:pPr>
              <w:pStyle w:val="Prrafodelista"/>
              <w:numPr>
                <w:ilvl w:val="0"/>
                <w:numId w:val="39"/>
              </w:numPr>
              <w:spacing w:line="276" w:lineRule="auto"/>
              <w:jc w:val="both"/>
            </w:pPr>
            <w:r>
              <w:t>Encargada de Convivencia Escolar</w:t>
            </w:r>
          </w:p>
          <w:p w14:paraId="2F657166" w14:textId="77777777" w:rsidR="00DF37B7" w:rsidRDefault="00DF37B7" w:rsidP="00DF37B7">
            <w:pPr>
              <w:pStyle w:val="Prrafodelista"/>
              <w:numPr>
                <w:ilvl w:val="0"/>
                <w:numId w:val="39"/>
              </w:numPr>
              <w:spacing w:line="276" w:lineRule="auto"/>
              <w:jc w:val="both"/>
            </w:pPr>
            <w:r>
              <w:t>Orientador</w:t>
            </w:r>
          </w:p>
          <w:p w14:paraId="61BC21E1" w14:textId="77777777" w:rsidR="00DF37B7" w:rsidRDefault="00DF37B7" w:rsidP="00DF37B7">
            <w:pPr>
              <w:pStyle w:val="Prrafodelista"/>
              <w:numPr>
                <w:ilvl w:val="0"/>
                <w:numId w:val="39"/>
              </w:numPr>
              <w:spacing w:line="276" w:lineRule="auto"/>
              <w:jc w:val="both"/>
            </w:pPr>
            <w:r>
              <w:t>Psicólogo</w:t>
            </w:r>
          </w:p>
          <w:p w14:paraId="096CAE0D" w14:textId="77777777" w:rsidR="00DF37B7" w:rsidRDefault="00DF37B7" w:rsidP="00DF37B7">
            <w:pPr>
              <w:pStyle w:val="Prrafodelista"/>
              <w:numPr>
                <w:ilvl w:val="0"/>
                <w:numId w:val="39"/>
              </w:numPr>
              <w:spacing w:line="276" w:lineRule="auto"/>
              <w:jc w:val="both"/>
            </w:pPr>
            <w:r>
              <w:t>Docentes</w:t>
            </w:r>
          </w:p>
          <w:p w14:paraId="295DDF1F" w14:textId="77777777" w:rsidR="00DF37B7" w:rsidRDefault="00DF37B7" w:rsidP="00DF37B7">
            <w:pPr>
              <w:pStyle w:val="Prrafodelista"/>
              <w:numPr>
                <w:ilvl w:val="0"/>
                <w:numId w:val="39"/>
              </w:numPr>
              <w:spacing w:line="276" w:lineRule="auto"/>
              <w:jc w:val="both"/>
            </w:pPr>
            <w:r>
              <w:t>Adultos funcionarios del establecimiento</w:t>
            </w:r>
          </w:p>
          <w:p w14:paraId="296BFDBA" w14:textId="11457D29" w:rsidR="00CF18BA" w:rsidRDefault="00DF37B7" w:rsidP="00DF37B7">
            <w:pPr>
              <w:pStyle w:val="Prrafodelista"/>
              <w:numPr>
                <w:ilvl w:val="0"/>
                <w:numId w:val="39"/>
              </w:numPr>
              <w:spacing w:line="276" w:lineRule="auto"/>
              <w:jc w:val="both"/>
            </w:pPr>
            <w:r>
              <w:t>Apoderados y estudiantes</w:t>
            </w:r>
          </w:p>
        </w:tc>
        <w:tc>
          <w:tcPr>
            <w:tcW w:w="2491" w:type="dxa"/>
          </w:tcPr>
          <w:p w14:paraId="2EF19CCB" w14:textId="3E9DB548" w:rsidR="000370D9" w:rsidRDefault="00DF37B7" w:rsidP="0091664E">
            <w:pPr>
              <w:spacing w:line="276" w:lineRule="auto"/>
              <w:jc w:val="center"/>
            </w:pPr>
            <w:r>
              <w:t>Durante todo el año académico</w:t>
            </w:r>
          </w:p>
        </w:tc>
      </w:tr>
      <w:tr w:rsidR="00946D8C" w14:paraId="0BCE510B" w14:textId="77777777" w:rsidTr="0091664E">
        <w:tc>
          <w:tcPr>
            <w:tcW w:w="2490" w:type="dxa"/>
          </w:tcPr>
          <w:p w14:paraId="743A1F4D" w14:textId="04D42BEF" w:rsidR="00DF37B7" w:rsidRDefault="00DF37B7" w:rsidP="0091664E">
            <w:pPr>
              <w:jc w:val="center"/>
            </w:pPr>
            <w:r>
              <w:lastRenderedPageBreak/>
              <w:t>Factores protectores de la conducta suicida en la etapa escolar</w:t>
            </w:r>
          </w:p>
        </w:tc>
        <w:tc>
          <w:tcPr>
            <w:tcW w:w="2490" w:type="dxa"/>
          </w:tcPr>
          <w:p w14:paraId="167DC03F" w14:textId="77777777" w:rsidR="00DF37B7" w:rsidRDefault="00DF37B7" w:rsidP="00DF37B7">
            <w:pPr>
              <w:spacing w:after="0" w:line="240" w:lineRule="auto"/>
              <w:jc w:val="both"/>
            </w:pPr>
            <w:r>
              <w:t>Se promoverán el potenciar factores que actúan contrarrestando, disminuyendo o amortiguando el efecto de los factores de riesgo, favoreciendo la salud mental en estudiantes.</w:t>
            </w:r>
          </w:p>
          <w:p w14:paraId="7144ED20" w14:textId="77777777" w:rsidR="00DF37B7" w:rsidRDefault="00DF37B7" w:rsidP="00DF37B7">
            <w:pPr>
              <w:spacing w:after="0" w:line="240" w:lineRule="auto"/>
              <w:jc w:val="both"/>
            </w:pPr>
          </w:p>
          <w:p w14:paraId="7C49E653" w14:textId="77777777" w:rsidR="00DF37B7" w:rsidRDefault="00DF37B7" w:rsidP="00DF37B7">
            <w:pPr>
              <w:spacing w:after="0" w:line="240" w:lineRule="auto"/>
              <w:jc w:val="both"/>
            </w:pPr>
            <w:r>
              <w:t>FACTORES AMBIENTALES</w:t>
            </w:r>
          </w:p>
          <w:p w14:paraId="3A15E82D" w14:textId="66CE1B28" w:rsidR="00DF37B7" w:rsidRDefault="00DF37B7" w:rsidP="00DF37B7">
            <w:pPr>
              <w:pStyle w:val="Prrafodelista"/>
              <w:numPr>
                <w:ilvl w:val="0"/>
                <w:numId w:val="75"/>
              </w:numPr>
              <w:spacing w:after="0" w:line="240" w:lineRule="auto"/>
              <w:jc w:val="both"/>
            </w:pPr>
            <w:r>
              <w:t>Integración social</w:t>
            </w:r>
            <w:r>
              <w:t>.</w:t>
            </w:r>
            <w:r>
              <w:t xml:space="preserve"> </w:t>
            </w:r>
            <w:r>
              <w:t>P</w:t>
            </w:r>
            <w:r>
              <w:t xml:space="preserve">or </w:t>
            </w:r>
            <w:r>
              <w:t>ejemplo,</w:t>
            </w:r>
            <w:r>
              <w:t xml:space="preserve"> </w:t>
            </w:r>
            <w:r>
              <w:t xml:space="preserve">la </w:t>
            </w:r>
            <w:r>
              <w:t xml:space="preserve">participación en deportes, </w:t>
            </w:r>
            <w:r>
              <w:lastRenderedPageBreak/>
              <w:t>asociaciones religiosas, clubes y otras actividades</w:t>
            </w:r>
          </w:p>
          <w:p w14:paraId="7578E115" w14:textId="48B3A069" w:rsidR="00DF37B7" w:rsidRDefault="00DF37B7" w:rsidP="00DF37B7">
            <w:pPr>
              <w:pStyle w:val="Prrafodelista"/>
              <w:numPr>
                <w:ilvl w:val="0"/>
                <w:numId w:val="75"/>
              </w:numPr>
              <w:spacing w:after="0" w:line="240" w:lineRule="auto"/>
              <w:jc w:val="both"/>
            </w:pPr>
            <w:r>
              <w:t>Buenas relaciones con compañeros y pares.</w:t>
            </w:r>
          </w:p>
          <w:p w14:paraId="395FE18F" w14:textId="43E14178" w:rsidR="00DF37B7" w:rsidRDefault="00DF37B7" w:rsidP="00DF37B7">
            <w:pPr>
              <w:pStyle w:val="Prrafodelista"/>
              <w:numPr>
                <w:ilvl w:val="0"/>
                <w:numId w:val="75"/>
              </w:numPr>
              <w:spacing w:after="0" w:line="240" w:lineRule="auto"/>
              <w:jc w:val="both"/>
            </w:pPr>
            <w:r>
              <w:t>Buenas relaciones con profesores y otros adultos.</w:t>
            </w:r>
          </w:p>
          <w:p w14:paraId="2E5CF967" w14:textId="22B367E2" w:rsidR="00DF37B7" w:rsidRDefault="00DF37B7" w:rsidP="00DF37B7">
            <w:pPr>
              <w:pStyle w:val="Prrafodelista"/>
              <w:numPr>
                <w:ilvl w:val="0"/>
                <w:numId w:val="75"/>
              </w:numPr>
              <w:spacing w:after="0" w:line="240" w:lineRule="auto"/>
              <w:jc w:val="both"/>
            </w:pPr>
            <w:r>
              <w:t>Contar con sistemas de apoyo</w:t>
            </w:r>
          </w:p>
          <w:p w14:paraId="3FD89EB6" w14:textId="2EFB1763" w:rsidR="00DF37B7" w:rsidRDefault="00DF37B7" w:rsidP="00DF37B7">
            <w:pPr>
              <w:pStyle w:val="Prrafodelista"/>
              <w:numPr>
                <w:ilvl w:val="0"/>
                <w:numId w:val="75"/>
              </w:numPr>
              <w:spacing w:after="0" w:line="240" w:lineRule="auto"/>
              <w:jc w:val="both"/>
            </w:pPr>
            <w:r>
              <w:t>Nivel educativo medio-alto (nivelación de estudios</w:t>
            </w:r>
            <w:r>
              <w:t>, reforzamiento o nivelación académica)</w:t>
            </w:r>
          </w:p>
          <w:p w14:paraId="744D9217" w14:textId="77777777" w:rsidR="00DF37B7" w:rsidRDefault="00DF37B7" w:rsidP="00DF37B7">
            <w:pPr>
              <w:spacing w:after="0" w:line="240" w:lineRule="auto"/>
              <w:jc w:val="both"/>
            </w:pPr>
          </w:p>
          <w:p w14:paraId="5EEA84B9" w14:textId="77777777" w:rsidR="00DF37B7" w:rsidRDefault="00DF37B7" w:rsidP="00DF37B7">
            <w:pPr>
              <w:spacing w:after="0" w:line="240" w:lineRule="auto"/>
              <w:jc w:val="both"/>
            </w:pPr>
            <w:r>
              <w:t>FACTORES FAMILIARES</w:t>
            </w:r>
          </w:p>
          <w:p w14:paraId="65F29D86" w14:textId="7C82506F" w:rsidR="00DF37B7" w:rsidRDefault="00DF37B7" w:rsidP="00DF37B7">
            <w:pPr>
              <w:pStyle w:val="Prrafodelista"/>
              <w:numPr>
                <w:ilvl w:val="0"/>
                <w:numId w:val="76"/>
              </w:numPr>
              <w:spacing w:after="0" w:line="240" w:lineRule="auto"/>
              <w:jc w:val="both"/>
            </w:pPr>
            <w:r>
              <w:t>Funcionamiento familiar (alta cohesión y bajo nivel de conflictos)</w:t>
            </w:r>
          </w:p>
          <w:p w14:paraId="2792023C" w14:textId="2E54BD05" w:rsidR="00DF37B7" w:rsidRDefault="00DF37B7" w:rsidP="00DF37B7">
            <w:pPr>
              <w:pStyle w:val="Prrafodelista"/>
              <w:numPr>
                <w:ilvl w:val="0"/>
                <w:numId w:val="76"/>
              </w:numPr>
              <w:spacing w:after="0" w:line="240" w:lineRule="auto"/>
              <w:jc w:val="both"/>
            </w:pPr>
            <w:r>
              <w:t>Apoyo de la familia</w:t>
            </w:r>
          </w:p>
          <w:p w14:paraId="276C887F" w14:textId="77777777" w:rsidR="00DF37B7" w:rsidRDefault="00DF37B7" w:rsidP="00DF37B7">
            <w:pPr>
              <w:spacing w:after="0" w:line="240" w:lineRule="auto"/>
              <w:jc w:val="both"/>
            </w:pPr>
          </w:p>
          <w:p w14:paraId="09BD3BAB" w14:textId="77777777" w:rsidR="00DF37B7" w:rsidRDefault="00DF37B7" w:rsidP="00DF37B7">
            <w:pPr>
              <w:spacing w:after="0" w:line="240" w:lineRule="auto"/>
              <w:jc w:val="both"/>
            </w:pPr>
            <w:r>
              <w:t>FACTORES INDIVIDUALES</w:t>
            </w:r>
          </w:p>
          <w:p w14:paraId="3BA6C632" w14:textId="62602C6F" w:rsidR="00DF37B7" w:rsidRDefault="00DF37B7" w:rsidP="00DF37B7">
            <w:pPr>
              <w:pStyle w:val="Prrafodelista"/>
              <w:numPr>
                <w:ilvl w:val="0"/>
                <w:numId w:val="77"/>
              </w:numPr>
              <w:spacing w:after="0" w:line="240" w:lineRule="auto"/>
              <w:jc w:val="both"/>
            </w:pPr>
            <w:r>
              <w:t>Habilidades para la solución de problemas y estrategias de</w:t>
            </w:r>
          </w:p>
          <w:p w14:paraId="080E330D" w14:textId="77777777" w:rsidR="00DF37B7" w:rsidRDefault="00DF37B7" w:rsidP="00DF37B7">
            <w:pPr>
              <w:pStyle w:val="Prrafodelista"/>
              <w:numPr>
                <w:ilvl w:val="0"/>
                <w:numId w:val="77"/>
              </w:numPr>
              <w:spacing w:after="0" w:line="240" w:lineRule="auto"/>
              <w:jc w:val="both"/>
            </w:pPr>
            <w:r>
              <w:t>afrontamiento</w:t>
            </w:r>
          </w:p>
          <w:p w14:paraId="23C926C2" w14:textId="66F077C6" w:rsidR="00DF37B7" w:rsidRDefault="00DF37B7" w:rsidP="00DF37B7">
            <w:pPr>
              <w:pStyle w:val="Prrafodelista"/>
              <w:numPr>
                <w:ilvl w:val="0"/>
                <w:numId w:val="77"/>
              </w:numPr>
              <w:spacing w:after="0" w:line="240" w:lineRule="auto"/>
              <w:jc w:val="both"/>
            </w:pPr>
            <w:r>
              <w:t>Proyecto de vida o vida con sentido</w:t>
            </w:r>
          </w:p>
          <w:p w14:paraId="76E09A51" w14:textId="6F087FF5" w:rsidR="00DF37B7" w:rsidRDefault="00DF37B7" w:rsidP="00DF37B7">
            <w:pPr>
              <w:pStyle w:val="Prrafodelista"/>
              <w:numPr>
                <w:ilvl w:val="0"/>
                <w:numId w:val="77"/>
              </w:numPr>
              <w:spacing w:after="0" w:line="240" w:lineRule="auto"/>
              <w:jc w:val="both"/>
            </w:pPr>
            <w:r>
              <w:t>Capacidad de automotivarse, autoestima positiva y sentido de</w:t>
            </w:r>
          </w:p>
          <w:p w14:paraId="218D1E52" w14:textId="77777777" w:rsidR="00DF37B7" w:rsidRDefault="00DF37B7" w:rsidP="00DF37B7">
            <w:pPr>
              <w:pStyle w:val="Prrafodelista"/>
              <w:numPr>
                <w:ilvl w:val="0"/>
                <w:numId w:val="77"/>
              </w:numPr>
              <w:spacing w:after="0" w:line="240" w:lineRule="auto"/>
              <w:jc w:val="both"/>
            </w:pPr>
            <w:r>
              <w:t>autoeficacia</w:t>
            </w:r>
          </w:p>
          <w:p w14:paraId="74CFD018" w14:textId="3421CCDF" w:rsidR="00DF37B7" w:rsidRDefault="00DF37B7" w:rsidP="00DF37B7">
            <w:pPr>
              <w:pStyle w:val="Prrafodelista"/>
              <w:numPr>
                <w:ilvl w:val="0"/>
                <w:numId w:val="77"/>
              </w:numPr>
              <w:jc w:val="both"/>
            </w:pPr>
            <w:r>
              <w:t>Capacidad de buscar ayuda cuando surgen dificultades</w:t>
            </w:r>
          </w:p>
        </w:tc>
        <w:tc>
          <w:tcPr>
            <w:tcW w:w="2491" w:type="dxa"/>
          </w:tcPr>
          <w:p w14:paraId="6759BE8A" w14:textId="77777777" w:rsidR="00DF37B7" w:rsidRDefault="00DF37B7" w:rsidP="00DF37B7">
            <w:pPr>
              <w:pStyle w:val="Prrafodelista"/>
              <w:numPr>
                <w:ilvl w:val="0"/>
                <w:numId w:val="39"/>
              </w:numPr>
              <w:spacing w:line="276" w:lineRule="auto"/>
              <w:jc w:val="both"/>
            </w:pPr>
            <w:r>
              <w:lastRenderedPageBreak/>
              <w:t>Directora</w:t>
            </w:r>
          </w:p>
          <w:p w14:paraId="78EF9709" w14:textId="77777777" w:rsidR="00DF37B7" w:rsidRDefault="00DF37B7" w:rsidP="00DF37B7">
            <w:pPr>
              <w:pStyle w:val="Prrafodelista"/>
              <w:numPr>
                <w:ilvl w:val="0"/>
                <w:numId w:val="39"/>
              </w:numPr>
              <w:spacing w:line="276" w:lineRule="auto"/>
              <w:jc w:val="both"/>
            </w:pPr>
            <w:r>
              <w:t>Encargada de Convivencia Escolar</w:t>
            </w:r>
          </w:p>
          <w:p w14:paraId="1A822B7C" w14:textId="77777777" w:rsidR="00DF37B7" w:rsidRDefault="00DF37B7" w:rsidP="00DF37B7">
            <w:pPr>
              <w:pStyle w:val="Prrafodelista"/>
              <w:numPr>
                <w:ilvl w:val="0"/>
                <w:numId w:val="39"/>
              </w:numPr>
              <w:spacing w:line="276" w:lineRule="auto"/>
              <w:jc w:val="both"/>
            </w:pPr>
            <w:r>
              <w:t>Orientador</w:t>
            </w:r>
          </w:p>
          <w:p w14:paraId="0ECAE73A" w14:textId="77777777" w:rsidR="00DF37B7" w:rsidRDefault="00DF37B7" w:rsidP="00DF37B7">
            <w:pPr>
              <w:pStyle w:val="Prrafodelista"/>
              <w:numPr>
                <w:ilvl w:val="0"/>
                <w:numId w:val="39"/>
              </w:numPr>
              <w:spacing w:line="276" w:lineRule="auto"/>
              <w:jc w:val="both"/>
            </w:pPr>
            <w:r>
              <w:t>Psicólogo</w:t>
            </w:r>
          </w:p>
          <w:p w14:paraId="191551DF" w14:textId="77777777" w:rsidR="00DF37B7" w:rsidRDefault="00DF37B7" w:rsidP="00DF37B7">
            <w:pPr>
              <w:pStyle w:val="Prrafodelista"/>
              <w:numPr>
                <w:ilvl w:val="0"/>
                <w:numId w:val="39"/>
              </w:numPr>
              <w:spacing w:line="276" w:lineRule="auto"/>
              <w:jc w:val="both"/>
            </w:pPr>
            <w:r>
              <w:t>Docentes</w:t>
            </w:r>
          </w:p>
          <w:p w14:paraId="61F29B85" w14:textId="77777777" w:rsidR="00DF37B7" w:rsidRDefault="00DF37B7" w:rsidP="00DF37B7">
            <w:pPr>
              <w:pStyle w:val="Prrafodelista"/>
              <w:numPr>
                <w:ilvl w:val="0"/>
                <w:numId w:val="39"/>
              </w:numPr>
              <w:spacing w:line="276" w:lineRule="auto"/>
              <w:jc w:val="both"/>
            </w:pPr>
            <w:r>
              <w:t>Adultos funcionarios del establecimiento</w:t>
            </w:r>
          </w:p>
          <w:p w14:paraId="636F2420" w14:textId="33453068" w:rsidR="00DF37B7" w:rsidRDefault="00DF37B7" w:rsidP="00DF37B7">
            <w:pPr>
              <w:pStyle w:val="Prrafodelista"/>
              <w:numPr>
                <w:ilvl w:val="0"/>
                <w:numId w:val="39"/>
              </w:numPr>
              <w:jc w:val="both"/>
            </w:pPr>
            <w:r>
              <w:t>Apoderados y estudiantes</w:t>
            </w:r>
          </w:p>
        </w:tc>
        <w:tc>
          <w:tcPr>
            <w:tcW w:w="2491" w:type="dxa"/>
          </w:tcPr>
          <w:p w14:paraId="39C9BFC2" w14:textId="7ED230BC" w:rsidR="00DF37B7" w:rsidRDefault="00DF37B7" w:rsidP="0091664E">
            <w:pPr>
              <w:jc w:val="center"/>
            </w:pPr>
            <w:r>
              <w:t>Durante todo el año académico</w:t>
            </w:r>
          </w:p>
        </w:tc>
      </w:tr>
      <w:tr w:rsidR="00DF5E37" w14:paraId="36BDD3D8" w14:textId="77777777" w:rsidTr="0091664E">
        <w:tc>
          <w:tcPr>
            <w:tcW w:w="2490" w:type="dxa"/>
          </w:tcPr>
          <w:p w14:paraId="1767068A" w14:textId="1F775362" w:rsidR="00DF5E37" w:rsidRDefault="00DF5E37" w:rsidP="0091664E">
            <w:pPr>
              <w:jc w:val="center"/>
            </w:pPr>
            <w:r>
              <w:t>Señales a las que se debe estar alerta</w:t>
            </w:r>
          </w:p>
        </w:tc>
        <w:tc>
          <w:tcPr>
            <w:tcW w:w="2490" w:type="dxa"/>
          </w:tcPr>
          <w:p w14:paraId="0298E2F4" w14:textId="62641E85" w:rsidR="00DF5E37" w:rsidRDefault="00DF5E37" w:rsidP="00DF5E37">
            <w:pPr>
              <w:spacing w:after="0" w:line="240" w:lineRule="auto"/>
              <w:jc w:val="both"/>
            </w:pPr>
            <w:r>
              <w:t>SEÑALES DE ALERTA DIRECTA</w:t>
            </w:r>
          </w:p>
          <w:p w14:paraId="3E476CE1" w14:textId="35F3AFE1" w:rsidR="00DF5E37" w:rsidRDefault="00DF5E37" w:rsidP="00DF5E37">
            <w:pPr>
              <w:pStyle w:val="Prrafodelista"/>
              <w:numPr>
                <w:ilvl w:val="0"/>
                <w:numId w:val="78"/>
              </w:numPr>
              <w:spacing w:after="0" w:line="240" w:lineRule="auto"/>
              <w:jc w:val="both"/>
            </w:pPr>
            <w:r>
              <w:lastRenderedPageBreak/>
              <w:t>Busca modos para atentar contra su vida.</w:t>
            </w:r>
          </w:p>
          <w:p w14:paraId="5528BD18" w14:textId="60AF233A" w:rsidR="00DF5E37" w:rsidRDefault="00DF5E37" w:rsidP="00DF5E37">
            <w:pPr>
              <w:pStyle w:val="Prrafodelista"/>
              <w:numPr>
                <w:ilvl w:val="0"/>
                <w:numId w:val="78"/>
              </w:numPr>
              <w:spacing w:after="0" w:line="240" w:lineRule="auto"/>
              <w:jc w:val="both"/>
            </w:pPr>
            <w:r>
              <w:t>Búsqueda en internet (páginas web, redes sociales, blogs).</w:t>
            </w:r>
          </w:p>
          <w:p w14:paraId="16EB2BE5" w14:textId="7AD2170B" w:rsidR="00DF5E37" w:rsidRDefault="00DF5E37" w:rsidP="00DF5E37">
            <w:pPr>
              <w:pStyle w:val="Prrafodelista"/>
              <w:numPr>
                <w:ilvl w:val="0"/>
                <w:numId w:val="78"/>
              </w:numPr>
              <w:spacing w:after="0" w:line="240" w:lineRule="auto"/>
              <w:jc w:val="both"/>
            </w:pPr>
            <w:r>
              <w:t>Intenta acceder a armas de fuego, pastillas u otro medio letal.</w:t>
            </w:r>
          </w:p>
          <w:p w14:paraId="56FFB26D" w14:textId="4C399309" w:rsidR="00DF5E37" w:rsidRDefault="00DF5E37" w:rsidP="00DF5E37">
            <w:pPr>
              <w:pStyle w:val="Prrafodelista"/>
              <w:numPr>
                <w:ilvl w:val="0"/>
                <w:numId w:val="78"/>
              </w:numPr>
              <w:spacing w:after="0" w:line="240" w:lineRule="auto"/>
              <w:jc w:val="both"/>
            </w:pPr>
            <w:r>
              <w:t>Planifica o prepara el suicidio (lugar, medio, etc.).</w:t>
            </w:r>
          </w:p>
          <w:p w14:paraId="34B3BDE3" w14:textId="09D2DBBE" w:rsidR="00DF5E37" w:rsidRDefault="00DF5E37" w:rsidP="00DF5E37">
            <w:pPr>
              <w:pStyle w:val="Prrafodelista"/>
              <w:numPr>
                <w:ilvl w:val="0"/>
                <w:numId w:val="78"/>
              </w:numPr>
              <w:spacing w:after="0" w:line="240" w:lineRule="auto"/>
              <w:jc w:val="both"/>
            </w:pPr>
            <w:r>
              <w:t>Realiza actos de despedida</w:t>
            </w:r>
            <w:r>
              <w:t xml:space="preserve"> (e</w:t>
            </w:r>
            <w:r>
              <w:t>nvía cartas o mensajes por redes sociales</w:t>
            </w:r>
            <w:r>
              <w:t>, d</w:t>
            </w:r>
            <w:r>
              <w:t>eja regalos o habla como si ya no fuera a estar más presente</w:t>
            </w:r>
            <w:r>
              <w:t>)</w:t>
            </w:r>
          </w:p>
          <w:p w14:paraId="7600175F" w14:textId="77777777" w:rsidR="00171E11" w:rsidRDefault="00DF5E37" w:rsidP="00DF5E37">
            <w:pPr>
              <w:pStyle w:val="Prrafodelista"/>
              <w:numPr>
                <w:ilvl w:val="0"/>
                <w:numId w:val="78"/>
              </w:numPr>
              <w:jc w:val="both"/>
            </w:pPr>
            <w:r>
              <w:t>Presenta conductas autolesivas</w:t>
            </w:r>
            <w:r>
              <w:t xml:space="preserve"> (c</w:t>
            </w:r>
            <w:r>
              <w:t>ortes, quemaduras o rasguños en partes del cuerpo como muñecas, muslos u otras</w:t>
            </w:r>
            <w:r>
              <w:t>)</w:t>
            </w:r>
          </w:p>
          <w:p w14:paraId="1C696936" w14:textId="7C8D7E29" w:rsidR="00DF5E37" w:rsidRDefault="00DF5E37" w:rsidP="00DF5E37">
            <w:pPr>
              <w:pStyle w:val="Prrafodelista"/>
              <w:numPr>
                <w:ilvl w:val="0"/>
                <w:numId w:val="78"/>
              </w:numPr>
              <w:spacing w:after="0" w:line="240" w:lineRule="auto"/>
              <w:jc w:val="both"/>
            </w:pPr>
            <w:r>
              <w:t>Habla o escribe sobre</w:t>
            </w:r>
            <w:r>
              <w:t xml:space="preserve"> el d</w:t>
            </w:r>
            <w:r>
              <w:t>eseo de morir, herirse o quitarse la vida</w:t>
            </w:r>
            <w:r>
              <w:t xml:space="preserve">, </w:t>
            </w:r>
            <w:r>
              <w:t>amenaza con herirse o matarse.</w:t>
            </w:r>
          </w:p>
          <w:p w14:paraId="12F5F7D0" w14:textId="23C6AE41" w:rsidR="00DF5E37" w:rsidRDefault="00DF5E37" w:rsidP="00DF5E37">
            <w:pPr>
              <w:pStyle w:val="Prrafodelista"/>
              <w:numPr>
                <w:ilvl w:val="0"/>
                <w:numId w:val="78"/>
              </w:numPr>
              <w:spacing w:after="0" w:line="240" w:lineRule="auto"/>
              <w:jc w:val="both"/>
            </w:pPr>
            <w:r>
              <w:t>Sentimientos de desesperación o de no existir razones para vivir.</w:t>
            </w:r>
          </w:p>
          <w:p w14:paraId="0130AD13" w14:textId="1F9D9125" w:rsidR="00DF5E37" w:rsidRDefault="00DF5E37" w:rsidP="00DF5E37">
            <w:pPr>
              <w:pStyle w:val="Prrafodelista"/>
              <w:numPr>
                <w:ilvl w:val="0"/>
                <w:numId w:val="78"/>
              </w:numPr>
              <w:spacing w:after="0" w:line="240" w:lineRule="auto"/>
              <w:jc w:val="both"/>
            </w:pPr>
            <w:r>
              <w:t>Sensación de sentirse atrapado, bloqueado o sufrir un dolor que no puede soportar.</w:t>
            </w:r>
          </w:p>
          <w:p w14:paraId="436C6275" w14:textId="7E54EAAF" w:rsidR="00DF5E37" w:rsidRDefault="00DF5E37" w:rsidP="00DF5E37">
            <w:pPr>
              <w:pStyle w:val="Prrafodelista"/>
              <w:numPr>
                <w:ilvl w:val="0"/>
                <w:numId w:val="78"/>
              </w:numPr>
              <w:spacing w:after="0" w:line="240" w:lineRule="auto"/>
              <w:jc w:val="both"/>
            </w:pPr>
            <w:r>
              <w:lastRenderedPageBreak/>
              <w:t>Ser una carga para otros (amigos, familia, etc.) o el responsable de todo lo malo que sucede.</w:t>
            </w:r>
          </w:p>
          <w:p w14:paraId="3009F0F5" w14:textId="77777777" w:rsidR="00DF5E37" w:rsidRDefault="00DF5E37" w:rsidP="00DF5E37">
            <w:pPr>
              <w:spacing w:after="0" w:line="240" w:lineRule="auto"/>
              <w:jc w:val="both"/>
            </w:pPr>
          </w:p>
          <w:p w14:paraId="086DACC4" w14:textId="77777777" w:rsidR="00DF5E37" w:rsidRDefault="00DF5E37" w:rsidP="00DF5E37">
            <w:pPr>
              <w:spacing w:after="0" w:line="240" w:lineRule="auto"/>
              <w:jc w:val="both"/>
            </w:pPr>
            <w:r>
              <w:t>SEÑALES DE ALERTA INDIRECTA</w:t>
            </w:r>
          </w:p>
          <w:p w14:paraId="728992CC" w14:textId="05303277" w:rsidR="00DF5E37" w:rsidRDefault="00DF5E37" w:rsidP="00DF5E37">
            <w:pPr>
              <w:pStyle w:val="Prrafodelista"/>
              <w:numPr>
                <w:ilvl w:val="0"/>
                <w:numId w:val="79"/>
              </w:numPr>
              <w:spacing w:after="0" w:line="240" w:lineRule="auto"/>
              <w:jc w:val="both"/>
            </w:pPr>
            <w:r>
              <w:t xml:space="preserve">Alejamiento de la familia, amigos y red social o sentimientos de soledad. Se aísla y deja de </w:t>
            </w:r>
            <w:r>
              <w:t>p</w:t>
            </w:r>
            <w:r>
              <w:t>articipar.</w:t>
            </w:r>
          </w:p>
          <w:p w14:paraId="22D193C6" w14:textId="250CAB4A" w:rsidR="00DF5E37" w:rsidRDefault="00DF5E37" w:rsidP="00DF5E37">
            <w:pPr>
              <w:pStyle w:val="Prrafodelista"/>
              <w:numPr>
                <w:ilvl w:val="0"/>
                <w:numId w:val="79"/>
              </w:numPr>
              <w:spacing w:after="0" w:line="240" w:lineRule="auto"/>
              <w:jc w:val="both"/>
            </w:pPr>
            <w:r>
              <w:t>Disminución del rendimiento académico y de sus habilidades para interactuar con los demás.</w:t>
            </w:r>
          </w:p>
          <w:p w14:paraId="5D1EC98D" w14:textId="7214083A" w:rsidR="00DF5E37" w:rsidRDefault="00DF5E37" w:rsidP="00DF5E37">
            <w:pPr>
              <w:pStyle w:val="Prrafodelista"/>
              <w:numPr>
                <w:ilvl w:val="0"/>
                <w:numId w:val="79"/>
              </w:numPr>
              <w:spacing w:after="0" w:line="240" w:lineRule="auto"/>
              <w:jc w:val="both"/>
            </w:pPr>
            <w:r>
              <w:t>Incremento en el consumo de alcohol o drogas.</w:t>
            </w:r>
          </w:p>
          <w:p w14:paraId="01271007" w14:textId="4C6EB7ED" w:rsidR="00DF5E37" w:rsidRDefault="00DF5E37" w:rsidP="00DF5E37">
            <w:pPr>
              <w:pStyle w:val="Prrafodelista"/>
              <w:numPr>
                <w:ilvl w:val="0"/>
                <w:numId w:val="79"/>
              </w:numPr>
              <w:spacing w:after="0" w:line="240" w:lineRule="auto"/>
              <w:jc w:val="both"/>
            </w:pPr>
            <w:r>
              <w:t>Cambios de carácter, ánimo o conducta, pudiendo</w:t>
            </w:r>
            <w:r>
              <w:t xml:space="preserve"> </w:t>
            </w:r>
            <w:r>
              <w:t>mostrarse</w:t>
            </w:r>
            <w:r>
              <w:t xml:space="preserve"> </w:t>
            </w:r>
            <w:r>
              <w:t xml:space="preserve">inestable </w:t>
            </w:r>
            <w:r>
              <w:t>e</w:t>
            </w:r>
            <w:r>
              <w:t>mocionalmente, muy inquieto o nervioso.</w:t>
            </w:r>
          </w:p>
          <w:p w14:paraId="529E7BF0" w14:textId="1D76E028" w:rsidR="00DF5E37" w:rsidRDefault="00DF5E37" w:rsidP="00DF5E37">
            <w:pPr>
              <w:pStyle w:val="Prrafodelista"/>
              <w:numPr>
                <w:ilvl w:val="0"/>
                <w:numId w:val="79"/>
              </w:numPr>
              <w:spacing w:after="0" w:line="240" w:lineRule="auto"/>
              <w:jc w:val="both"/>
            </w:pPr>
            <w:r>
              <w:t>Deterioro de la autoimagen, importante baja en la autoestima, o abandono</w:t>
            </w:r>
            <w:r>
              <w:t xml:space="preserve"> y </w:t>
            </w:r>
            <w:r>
              <w:t>descuido de sí mismo.</w:t>
            </w:r>
          </w:p>
          <w:p w14:paraId="25058427" w14:textId="748232E6" w:rsidR="00DF5E37" w:rsidRDefault="00DF5E37" w:rsidP="00DF5E37">
            <w:pPr>
              <w:pStyle w:val="Prrafodelista"/>
              <w:numPr>
                <w:ilvl w:val="0"/>
                <w:numId w:val="79"/>
              </w:numPr>
              <w:spacing w:after="0" w:line="240" w:lineRule="auto"/>
              <w:jc w:val="both"/>
            </w:pPr>
            <w:r>
              <w:t>Cambios en los hábitos de sueño o alimentación.</w:t>
            </w:r>
          </w:p>
          <w:p w14:paraId="6672A51C" w14:textId="41E78FA0" w:rsidR="00DF5E37" w:rsidRDefault="00DF5E37" w:rsidP="00DF5E37">
            <w:pPr>
              <w:pStyle w:val="Prrafodelista"/>
              <w:numPr>
                <w:ilvl w:val="0"/>
                <w:numId w:val="79"/>
              </w:numPr>
              <w:jc w:val="both"/>
            </w:pPr>
            <w:r>
              <w:t xml:space="preserve">Muestra ira, angustia incontrolada, o habla sobre la </w:t>
            </w:r>
            <w:r>
              <w:lastRenderedPageBreak/>
              <w:t>necesidad de vengarse.</w:t>
            </w:r>
            <w:r>
              <w:tab/>
            </w:r>
            <w:r>
              <w:tab/>
            </w:r>
          </w:p>
        </w:tc>
        <w:tc>
          <w:tcPr>
            <w:tcW w:w="2491" w:type="dxa"/>
          </w:tcPr>
          <w:p w14:paraId="437AE7A8" w14:textId="77777777" w:rsidR="00171E11" w:rsidRDefault="00171E11" w:rsidP="00171E11">
            <w:pPr>
              <w:pStyle w:val="Prrafodelista"/>
              <w:numPr>
                <w:ilvl w:val="0"/>
                <w:numId w:val="39"/>
              </w:numPr>
              <w:spacing w:line="276" w:lineRule="auto"/>
              <w:jc w:val="both"/>
            </w:pPr>
            <w:r>
              <w:lastRenderedPageBreak/>
              <w:t>Directora</w:t>
            </w:r>
          </w:p>
          <w:p w14:paraId="5D1602CD" w14:textId="77777777" w:rsidR="00171E11" w:rsidRDefault="00171E11" w:rsidP="00171E11">
            <w:pPr>
              <w:pStyle w:val="Prrafodelista"/>
              <w:numPr>
                <w:ilvl w:val="0"/>
                <w:numId w:val="39"/>
              </w:numPr>
              <w:spacing w:line="276" w:lineRule="auto"/>
              <w:jc w:val="both"/>
            </w:pPr>
            <w:r>
              <w:lastRenderedPageBreak/>
              <w:t>Encargada de Convivencia Escolar</w:t>
            </w:r>
          </w:p>
          <w:p w14:paraId="30766C75" w14:textId="77777777" w:rsidR="00171E11" w:rsidRDefault="00171E11" w:rsidP="00171E11">
            <w:pPr>
              <w:pStyle w:val="Prrafodelista"/>
              <w:numPr>
                <w:ilvl w:val="0"/>
                <w:numId w:val="39"/>
              </w:numPr>
              <w:spacing w:line="276" w:lineRule="auto"/>
              <w:jc w:val="both"/>
            </w:pPr>
            <w:r>
              <w:t>Orientador</w:t>
            </w:r>
          </w:p>
          <w:p w14:paraId="4A2B9341" w14:textId="77777777" w:rsidR="00171E11" w:rsidRDefault="00171E11" w:rsidP="00171E11">
            <w:pPr>
              <w:pStyle w:val="Prrafodelista"/>
              <w:numPr>
                <w:ilvl w:val="0"/>
                <w:numId w:val="39"/>
              </w:numPr>
              <w:spacing w:line="276" w:lineRule="auto"/>
              <w:jc w:val="both"/>
            </w:pPr>
            <w:r>
              <w:t>Psicólogo</w:t>
            </w:r>
          </w:p>
          <w:p w14:paraId="04BCFAC9" w14:textId="77777777" w:rsidR="00171E11" w:rsidRDefault="00171E11" w:rsidP="00171E11">
            <w:pPr>
              <w:pStyle w:val="Prrafodelista"/>
              <w:numPr>
                <w:ilvl w:val="0"/>
                <w:numId w:val="39"/>
              </w:numPr>
              <w:spacing w:line="276" w:lineRule="auto"/>
              <w:jc w:val="both"/>
            </w:pPr>
            <w:r>
              <w:t>Docentes</w:t>
            </w:r>
          </w:p>
          <w:p w14:paraId="60EDA026" w14:textId="77777777" w:rsidR="00171E11" w:rsidRDefault="00171E11" w:rsidP="00171E11">
            <w:pPr>
              <w:pStyle w:val="Prrafodelista"/>
              <w:numPr>
                <w:ilvl w:val="0"/>
                <w:numId w:val="39"/>
              </w:numPr>
              <w:spacing w:line="276" w:lineRule="auto"/>
              <w:jc w:val="both"/>
            </w:pPr>
            <w:r>
              <w:t>Adultos funcionarios del establecimiento</w:t>
            </w:r>
          </w:p>
          <w:p w14:paraId="5735203A" w14:textId="1725B550" w:rsidR="00DF5E37" w:rsidRDefault="00171E11" w:rsidP="00171E11">
            <w:pPr>
              <w:pStyle w:val="Prrafodelista"/>
              <w:numPr>
                <w:ilvl w:val="0"/>
                <w:numId w:val="39"/>
              </w:numPr>
              <w:jc w:val="both"/>
            </w:pPr>
            <w:r>
              <w:t>Apoderados y estudiantes</w:t>
            </w:r>
          </w:p>
        </w:tc>
        <w:tc>
          <w:tcPr>
            <w:tcW w:w="2491" w:type="dxa"/>
          </w:tcPr>
          <w:p w14:paraId="2C2230FB" w14:textId="3E1B05C5" w:rsidR="00DF5E37" w:rsidRDefault="00171E11" w:rsidP="0091664E">
            <w:pPr>
              <w:jc w:val="center"/>
            </w:pPr>
            <w:r>
              <w:lastRenderedPageBreak/>
              <w:t>Durante todo el año académico</w:t>
            </w:r>
          </w:p>
        </w:tc>
      </w:tr>
      <w:tr w:rsidR="00171E11" w14:paraId="3FE327EF" w14:textId="77777777" w:rsidTr="0091664E">
        <w:tc>
          <w:tcPr>
            <w:tcW w:w="2490" w:type="dxa"/>
          </w:tcPr>
          <w:p w14:paraId="604F295C" w14:textId="4C5CE405" w:rsidR="00171E11" w:rsidRDefault="002C70E6" w:rsidP="0091664E">
            <w:pPr>
              <w:jc w:val="center"/>
            </w:pPr>
            <w:r>
              <w:lastRenderedPageBreak/>
              <w:t>Pasos a seguir frente a las señales de alerta</w:t>
            </w:r>
          </w:p>
        </w:tc>
        <w:tc>
          <w:tcPr>
            <w:tcW w:w="2490" w:type="dxa"/>
          </w:tcPr>
          <w:p w14:paraId="42317039" w14:textId="5C0946A9" w:rsidR="002C70E6" w:rsidRDefault="002C70E6" w:rsidP="002C70E6">
            <w:pPr>
              <w:spacing w:after="0" w:line="240" w:lineRule="auto"/>
              <w:jc w:val="both"/>
            </w:pPr>
            <w:r>
              <w:t>Antes de iniciar este primer abordaje es fundamental contar con los datos de contacto de la red de salud disponible.</w:t>
            </w:r>
          </w:p>
          <w:p w14:paraId="7DAB2075" w14:textId="77777777" w:rsidR="002C70E6" w:rsidRDefault="002C70E6" w:rsidP="002C70E6">
            <w:pPr>
              <w:spacing w:after="0" w:line="240" w:lineRule="auto"/>
              <w:jc w:val="both"/>
            </w:pPr>
          </w:p>
          <w:p w14:paraId="29091BF8" w14:textId="68AE1545" w:rsidR="002C70E6" w:rsidRDefault="002C70E6" w:rsidP="002C70E6">
            <w:pPr>
              <w:pStyle w:val="Prrafodelista"/>
              <w:numPr>
                <w:ilvl w:val="0"/>
                <w:numId w:val="81"/>
              </w:numPr>
              <w:spacing w:after="0" w:line="240" w:lineRule="auto"/>
              <w:jc w:val="both"/>
            </w:pPr>
            <w:r>
              <w:t>Interés y apoyo: conversar con el estudiante de forma privada y confidencial. Se inicia la conversación expresando interés y preocupación, para luego señalar el por qué se quiere conversar con él</w:t>
            </w:r>
            <w:r>
              <w:t xml:space="preserve"> </w:t>
            </w:r>
            <w:r>
              <w:t>(ej. “he notado ciertas conductas y cambios en ti que me llamaron la atención y me han preocupado…”).</w:t>
            </w:r>
          </w:p>
          <w:p w14:paraId="5D82CF7C" w14:textId="27F48C1C" w:rsidR="002C70E6" w:rsidRDefault="002C70E6" w:rsidP="002C70E6">
            <w:pPr>
              <w:pStyle w:val="Prrafodelista"/>
              <w:numPr>
                <w:ilvl w:val="0"/>
                <w:numId w:val="81"/>
              </w:numPr>
              <w:spacing w:after="0" w:line="240" w:lineRule="auto"/>
              <w:jc w:val="both"/>
            </w:pPr>
            <w:r>
              <w:t>Hacer las preguntas correctas y evaluar el riesgo.</w:t>
            </w:r>
          </w:p>
          <w:p w14:paraId="11F0968F" w14:textId="77777777" w:rsidR="002C70E6" w:rsidRDefault="002C70E6" w:rsidP="002C70E6">
            <w:pPr>
              <w:pStyle w:val="Prrafodelista"/>
              <w:numPr>
                <w:ilvl w:val="0"/>
                <w:numId w:val="82"/>
              </w:numPr>
              <w:spacing w:after="0" w:line="240" w:lineRule="auto"/>
              <w:jc w:val="both"/>
            </w:pPr>
            <w:r>
              <w:t>¿Cómo te has estado sintiendo?</w:t>
            </w:r>
          </w:p>
          <w:p w14:paraId="55CCA904" w14:textId="12798DB1" w:rsidR="002C70E6" w:rsidRDefault="002C70E6" w:rsidP="002C70E6">
            <w:pPr>
              <w:pStyle w:val="Prrafodelista"/>
              <w:numPr>
                <w:ilvl w:val="0"/>
                <w:numId w:val="82"/>
              </w:numPr>
              <w:spacing w:after="0" w:line="240" w:lineRule="auto"/>
              <w:jc w:val="both"/>
            </w:pPr>
            <w:r>
              <w:t>¿Estás con alguna</w:t>
            </w:r>
            <w:r>
              <w:t xml:space="preserve"> </w:t>
            </w:r>
            <w:r>
              <w:t>dificultad o problema? (personal, familiar, en la escuela o liceo)</w:t>
            </w:r>
          </w:p>
          <w:p w14:paraId="7BB92475" w14:textId="69092D98" w:rsidR="002C70E6" w:rsidRDefault="002C70E6" w:rsidP="002C70E6">
            <w:pPr>
              <w:pStyle w:val="Prrafodelista"/>
              <w:numPr>
                <w:ilvl w:val="0"/>
                <w:numId w:val="82"/>
              </w:numPr>
              <w:spacing w:after="0" w:line="240" w:lineRule="auto"/>
              <w:jc w:val="both"/>
            </w:pPr>
            <w:r>
              <w:t>¿Cómo te imaginas que las cosas van a estar en el futuro?</w:t>
            </w:r>
          </w:p>
          <w:p w14:paraId="08B89AB0" w14:textId="77777777" w:rsidR="002C70E6" w:rsidRDefault="002C70E6" w:rsidP="002C70E6">
            <w:pPr>
              <w:pStyle w:val="Prrafodelista"/>
              <w:numPr>
                <w:ilvl w:val="0"/>
                <w:numId w:val="83"/>
              </w:numPr>
              <w:spacing w:after="0" w:line="240" w:lineRule="auto"/>
              <w:jc w:val="both"/>
            </w:pPr>
            <w:r>
              <w:lastRenderedPageBreak/>
              <w:t>¿Has deseado alguna vez no seguir viviendo o poder    dormirte y no despertar?</w:t>
            </w:r>
          </w:p>
          <w:p w14:paraId="2D1300EB" w14:textId="180DE12B" w:rsidR="002C70E6" w:rsidRDefault="002C70E6" w:rsidP="002C70E6">
            <w:pPr>
              <w:pStyle w:val="Prrafodelista"/>
              <w:numPr>
                <w:ilvl w:val="0"/>
                <w:numId w:val="83"/>
              </w:numPr>
              <w:spacing w:after="0" w:line="240" w:lineRule="auto"/>
              <w:jc w:val="both"/>
            </w:pPr>
            <w:r>
              <w:t>¿Has</w:t>
            </w:r>
            <w:r>
              <w:tab/>
              <w:t>tenido</w:t>
            </w:r>
            <w:r>
              <w:t xml:space="preserve"> </w:t>
            </w:r>
            <w:r>
              <w:t>realmente</w:t>
            </w:r>
            <w:r>
              <w:t xml:space="preserve"> </w:t>
            </w:r>
            <w:r>
              <w:t>la</w:t>
            </w:r>
            <w:r>
              <w:t xml:space="preserve"> </w:t>
            </w:r>
            <w:r>
              <w:t>idea</w:t>
            </w:r>
            <w:r>
              <w:t xml:space="preserve"> </w:t>
            </w:r>
            <w:r>
              <w:t>de suicidarte?</w:t>
            </w:r>
          </w:p>
          <w:p w14:paraId="300621C1" w14:textId="5668DF9B" w:rsidR="002C70E6" w:rsidRDefault="002C70E6" w:rsidP="002C70E6">
            <w:pPr>
              <w:pStyle w:val="Prrafodelista"/>
              <w:numPr>
                <w:ilvl w:val="0"/>
                <w:numId w:val="83"/>
              </w:numPr>
              <w:spacing w:after="0" w:line="240" w:lineRule="auto"/>
              <w:jc w:val="both"/>
            </w:pPr>
            <w:r>
              <w:t>¿Has</w:t>
            </w:r>
            <w:r>
              <w:t xml:space="preserve"> </w:t>
            </w:r>
            <w:r>
              <w:t>pensado en cómo llevarías esto a</w:t>
            </w:r>
            <w:r>
              <w:t xml:space="preserve"> </w:t>
            </w:r>
            <w:r>
              <w:t>cabo?</w:t>
            </w:r>
          </w:p>
          <w:p w14:paraId="7649A654" w14:textId="77777777" w:rsidR="002C70E6" w:rsidRDefault="002C70E6" w:rsidP="002C70E6">
            <w:pPr>
              <w:pStyle w:val="Prrafodelista"/>
              <w:numPr>
                <w:ilvl w:val="0"/>
                <w:numId w:val="83"/>
              </w:numPr>
              <w:spacing w:after="0" w:line="240" w:lineRule="auto"/>
              <w:jc w:val="both"/>
            </w:pPr>
            <w:r>
              <w:t>¿Has tenido estas ideas y en cierto grado la intención de llevarlas a cabo?</w:t>
            </w:r>
          </w:p>
          <w:p w14:paraId="7D36559F" w14:textId="77777777" w:rsidR="002C70E6" w:rsidRDefault="002C70E6" w:rsidP="002C70E6">
            <w:pPr>
              <w:pStyle w:val="Prrafodelista"/>
              <w:numPr>
                <w:ilvl w:val="0"/>
                <w:numId w:val="83"/>
              </w:numPr>
              <w:jc w:val="both"/>
            </w:pPr>
            <w:r>
              <w:t>¿Has comenzado a elaborar o has elaborado los detalles sobre cómo suicidarte?</w:t>
            </w:r>
          </w:p>
          <w:p w14:paraId="027ECDB8" w14:textId="7A648459" w:rsidR="002C70E6" w:rsidRDefault="002C70E6" w:rsidP="002C70E6">
            <w:pPr>
              <w:pStyle w:val="Prrafodelista"/>
              <w:numPr>
                <w:ilvl w:val="0"/>
                <w:numId w:val="83"/>
              </w:numPr>
              <w:spacing w:after="0" w:line="240" w:lineRule="auto"/>
              <w:jc w:val="both"/>
            </w:pPr>
            <w:r>
              <w:t>¿Tienes intenciones de llevar a cabo este plan?</w:t>
            </w:r>
          </w:p>
          <w:p w14:paraId="7928FCE8" w14:textId="39373D97" w:rsidR="002C70E6" w:rsidRDefault="002C70E6" w:rsidP="002C70E6">
            <w:pPr>
              <w:pStyle w:val="Prrafodelista"/>
              <w:numPr>
                <w:ilvl w:val="0"/>
                <w:numId w:val="83"/>
              </w:numPr>
              <w:spacing w:after="0" w:line="240" w:lineRule="auto"/>
              <w:jc w:val="both"/>
            </w:pPr>
            <w:r>
              <w:t>¿Alguna vez has hecho algo, comenzado a hacer algo o te has preparado para hacer algo para terminar con tu vida?</w:t>
            </w:r>
          </w:p>
          <w:p w14:paraId="7B8342EE" w14:textId="14C6357A" w:rsidR="002C70E6" w:rsidRDefault="002C70E6" w:rsidP="002C70E6">
            <w:pPr>
              <w:pStyle w:val="Prrafodelista"/>
              <w:numPr>
                <w:ilvl w:val="0"/>
                <w:numId w:val="81"/>
              </w:numPr>
              <w:spacing w:after="0" w:line="240" w:lineRule="auto"/>
              <w:jc w:val="both"/>
            </w:pPr>
            <w:r>
              <w:t>Apoyar, contactar y derivar</w:t>
            </w:r>
            <w:r>
              <w:t xml:space="preserve">: </w:t>
            </w:r>
            <w:r>
              <w:t xml:space="preserve">La Pauta para la Evaluación y Manejo del Riesgo Suicida permitirá distinguir entre Riesgo Suicida, Riesgo Medio o Riesgo Alto y tomar decisiones respecto a los siguientes pasos </w:t>
            </w:r>
            <w:r>
              <w:lastRenderedPageBreak/>
              <w:t>a seguir. En cualquiera de estos</w:t>
            </w:r>
            <w:r>
              <w:t xml:space="preserve"> </w:t>
            </w:r>
            <w:r>
              <w:t>tres niveles, el facilitador comunitario debe a continuación entregar apoyo al</w:t>
            </w:r>
            <w:r>
              <w:t xml:space="preserve"> </w:t>
            </w:r>
            <w:r>
              <w:t>estudiante, contactarle con la red de apoyo (familiar, social y/o de salud) y derivar a las instancias</w:t>
            </w:r>
            <w:r>
              <w:t xml:space="preserve"> c</w:t>
            </w:r>
            <w:r>
              <w:t>orrespondientes (área de convivencia escolar</w:t>
            </w:r>
            <w:r>
              <w:t xml:space="preserve">, </w:t>
            </w:r>
            <w:r>
              <w:t>atención en salud).</w:t>
            </w:r>
          </w:p>
          <w:p w14:paraId="27F7D995" w14:textId="12C2023F" w:rsidR="002C70E6" w:rsidRDefault="002C70E6" w:rsidP="00E03FCB">
            <w:pPr>
              <w:pStyle w:val="Prrafodelista"/>
              <w:numPr>
                <w:ilvl w:val="0"/>
                <w:numId w:val="81"/>
              </w:numPr>
              <w:jc w:val="both"/>
            </w:pPr>
            <w:r>
              <w:t>Realizar el seguimiento del caso, asegurándose que el estudiante haya recibido la atención necesaria.</w:t>
            </w:r>
            <w:r w:rsidR="00946D8C">
              <w:t xml:space="preserve"> </w:t>
            </w:r>
            <w:r>
              <w:t>Una vez que el estudiante esté de vuelta en clases se debe estar atento a nuevas señales, así como también a necesidades de mayor acompañamiento y cuidado.</w:t>
            </w:r>
            <w:r w:rsidR="00946D8C">
              <w:t xml:space="preserve"> </w:t>
            </w:r>
            <w:r>
              <w:t>Seguir las recomendaciones de apoyo que sean entregadas por el equipo de salud, a través de los apoderados o directamente.</w:t>
            </w:r>
            <w:r w:rsidR="00946D8C">
              <w:t xml:space="preserve"> </w:t>
            </w:r>
            <w:r>
              <w:t xml:space="preserve">Preguntar </w:t>
            </w:r>
            <w:r>
              <w:lastRenderedPageBreak/>
              <w:t>directamente al estudiante y a los padres o cuidadores como han visto al estudiante.</w:t>
            </w:r>
          </w:p>
          <w:p w14:paraId="57F2A3FC" w14:textId="4D18727F" w:rsidR="00171E11" w:rsidRDefault="00946D8C" w:rsidP="00946D8C">
            <w:pPr>
              <w:pStyle w:val="Prrafodelista"/>
              <w:numPr>
                <w:ilvl w:val="0"/>
                <w:numId w:val="81"/>
              </w:numPr>
              <w:jc w:val="both"/>
            </w:pPr>
            <w:r>
              <w:t>T</w:t>
            </w:r>
            <w:r w:rsidR="002C70E6">
              <w:t xml:space="preserve">rabajar con el equipo directivo </w:t>
            </w:r>
            <w:r w:rsidR="002C70E6">
              <w:t xml:space="preserve">con una </w:t>
            </w:r>
            <w:r w:rsidR="002C70E6">
              <w:t>pauta de chequeo para evaluar el correcto desarrollo de las estrategias preventivas</w:t>
            </w:r>
            <w:r w:rsidR="002C70E6">
              <w:t>.</w:t>
            </w:r>
          </w:p>
        </w:tc>
        <w:tc>
          <w:tcPr>
            <w:tcW w:w="2491" w:type="dxa"/>
          </w:tcPr>
          <w:p w14:paraId="3AF7B414" w14:textId="77777777" w:rsidR="00BD4A22" w:rsidRDefault="00BD4A22" w:rsidP="00BD4A22">
            <w:pPr>
              <w:pStyle w:val="Prrafodelista"/>
              <w:numPr>
                <w:ilvl w:val="0"/>
                <w:numId w:val="39"/>
              </w:numPr>
              <w:spacing w:line="276" w:lineRule="auto"/>
              <w:jc w:val="both"/>
            </w:pPr>
            <w:r>
              <w:lastRenderedPageBreak/>
              <w:t>Directora</w:t>
            </w:r>
          </w:p>
          <w:p w14:paraId="4BC4304B" w14:textId="77777777" w:rsidR="00BD4A22" w:rsidRDefault="00BD4A22" w:rsidP="00BD4A22">
            <w:pPr>
              <w:pStyle w:val="Prrafodelista"/>
              <w:numPr>
                <w:ilvl w:val="0"/>
                <w:numId w:val="39"/>
              </w:numPr>
              <w:spacing w:line="276" w:lineRule="auto"/>
              <w:jc w:val="both"/>
            </w:pPr>
            <w:r>
              <w:t>Encargada de Convivencia Escolar</w:t>
            </w:r>
          </w:p>
          <w:p w14:paraId="407D7C98" w14:textId="77777777" w:rsidR="00BD4A22" w:rsidRDefault="00BD4A22" w:rsidP="00BD4A22">
            <w:pPr>
              <w:pStyle w:val="Prrafodelista"/>
              <w:numPr>
                <w:ilvl w:val="0"/>
                <w:numId w:val="39"/>
              </w:numPr>
              <w:spacing w:line="276" w:lineRule="auto"/>
              <w:jc w:val="both"/>
            </w:pPr>
            <w:r>
              <w:t>Orientador</w:t>
            </w:r>
          </w:p>
          <w:p w14:paraId="2921BAC5" w14:textId="77777777" w:rsidR="00BD4A22" w:rsidRDefault="00BD4A22" w:rsidP="00BD4A22">
            <w:pPr>
              <w:pStyle w:val="Prrafodelista"/>
              <w:numPr>
                <w:ilvl w:val="0"/>
                <w:numId w:val="39"/>
              </w:numPr>
              <w:spacing w:line="276" w:lineRule="auto"/>
              <w:jc w:val="both"/>
            </w:pPr>
            <w:r>
              <w:t>Psicólogo</w:t>
            </w:r>
          </w:p>
          <w:p w14:paraId="0E06F275" w14:textId="77777777" w:rsidR="00BD4A22" w:rsidRDefault="00BD4A22" w:rsidP="00BD4A22">
            <w:pPr>
              <w:pStyle w:val="Prrafodelista"/>
              <w:numPr>
                <w:ilvl w:val="0"/>
                <w:numId w:val="39"/>
              </w:numPr>
              <w:spacing w:line="276" w:lineRule="auto"/>
              <w:jc w:val="both"/>
            </w:pPr>
            <w:r>
              <w:t>Docentes</w:t>
            </w:r>
          </w:p>
          <w:p w14:paraId="3B9032A5" w14:textId="77777777" w:rsidR="00BD4A22" w:rsidRDefault="00BD4A22" w:rsidP="00BD4A22">
            <w:pPr>
              <w:pStyle w:val="Prrafodelista"/>
              <w:numPr>
                <w:ilvl w:val="0"/>
                <w:numId w:val="39"/>
              </w:numPr>
              <w:spacing w:line="276" w:lineRule="auto"/>
              <w:jc w:val="both"/>
            </w:pPr>
            <w:r>
              <w:t>Adultos funcionarios del establecimiento</w:t>
            </w:r>
          </w:p>
          <w:p w14:paraId="1289D42A" w14:textId="25F3AA00" w:rsidR="00171E11" w:rsidRDefault="00BD4A22" w:rsidP="00BD4A22">
            <w:pPr>
              <w:pStyle w:val="Prrafodelista"/>
              <w:numPr>
                <w:ilvl w:val="0"/>
                <w:numId w:val="39"/>
              </w:numPr>
              <w:jc w:val="both"/>
            </w:pPr>
            <w:r>
              <w:t>Apoderados y estudiantes</w:t>
            </w:r>
          </w:p>
        </w:tc>
        <w:tc>
          <w:tcPr>
            <w:tcW w:w="2491" w:type="dxa"/>
          </w:tcPr>
          <w:p w14:paraId="4C9D0C06" w14:textId="6347A74A" w:rsidR="00171E11" w:rsidRDefault="00BD4A22" w:rsidP="0091664E">
            <w:pPr>
              <w:jc w:val="center"/>
            </w:pPr>
            <w:r>
              <w:t>Durante todo el año académico</w:t>
            </w:r>
          </w:p>
        </w:tc>
      </w:tr>
    </w:tbl>
    <w:p w14:paraId="57ACF095" w14:textId="77777777" w:rsidR="000370D9" w:rsidRDefault="000370D9" w:rsidP="000370D9">
      <w:pPr>
        <w:jc w:val="both"/>
      </w:pPr>
    </w:p>
    <w:p w14:paraId="6A26A819" w14:textId="335E067F" w:rsidR="00F27446" w:rsidRPr="009C30A6" w:rsidRDefault="00F27446" w:rsidP="00F27446">
      <w:pPr>
        <w:jc w:val="both"/>
        <w:rPr>
          <w:b/>
          <w:bCs/>
          <w:u w:val="single"/>
        </w:rPr>
      </w:pPr>
      <w:r>
        <w:rPr>
          <w:b/>
          <w:bCs/>
          <w:u w:val="single"/>
        </w:rPr>
        <w:t xml:space="preserve">PLAN DE ACCIÓN </w:t>
      </w:r>
      <w:r>
        <w:rPr>
          <w:b/>
          <w:bCs/>
          <w:u w:val="single"/>
        </w:rPr>
        <w:t>FRENTE A UN INTENTO SUI</w:t>
      </w:r>
      <w:r w:rsidR="0072315C">
        <w:rPr>
          <w:b/>
          <w:bCs/>
          <w:u w:val="single"/>
        </w:rPr>
        <w:t>C</w:t>
      </w:r>
      <w:r>
        <w:rPr>
          <w:b/>
          <w:bCs/>
          <w:u w:val="single"/>
        </w:rPr>
        <w:t>I</w:t>
      </w:r>
      <w:r w:rsidR="0072315C">
        <w:rPr>
          <w:b/>
          <w:bCs/>
          <w:u w:val="single"/>
        </w:rPr>
        <w:t>D</w:t>
      </w:r>
      <w:r>
        <w:rPr>
          <w:b/>
          <w:bCs/>
          <w:u w:val="single"/>
        </w:rPr>
        <w:t>A Y ACCIONES DE POSTVENCIÓN</w:t>
      </w:r>
      <w:r>
        <w:rPr>
          <w:b/>
          <w:bCs/>
          <w:u w:val="single"/>
        </w:rPr>
        <w:t>:</w:t>
      </w:r>
    </w:p>
    <w:p w14:paraId="21A022D4" w14:textId="77777777" w:rsidR="00F27446" w:rsidRDefault="00F27446" w:rsidP="00F27446">
      <w:pPr>
        <w:ind w:firstLine="708"/>
        <w:jc w:val="both"/>
      </w:pPr>
      <w:r>
        <w:t>Es necesario que todo establecimiento educacional cuente con herramientas para identificar y dar una primera respuesta a aquellos estudiantes en riesgo, pero también es fundamental que se encuentre preparado ante un intento o suicidio de un o una estudiante.</w:t>
      </w:r>
    </w:p>
    <w:p w14:paraId="1764EA06" w14:textId="7D86BE42" w:rsidR="00F27446" w:rsidRDefault="00F27446" w:rsidP="00F27446">
      <w:pPr>
        <w:ind w:firstLine="708"/>
        <w:jc w:val="both"/>
      </w:pPr>
      <w:r>
        <w:t>Del manejo que el establecimiento muestre, sobre todo de estas dos últimas situaciones, dependerá que disminuya el riesgo de que vuelvan a suceder otra vez.</w:t>
      </w:r>
    </w:p>
    <w:p w14:paraId="67C4B978" w14:textId="35DB4C09" w:rsidR="00F27446" w:rsidRDefault="00F27446" w:rsidP="00F27446">
      <w:pPr>
        <w:ind w:firstLine="708"/>
        <w:jc w:val="both"/>
      </w:pPr>
      <w:r>
        <w:t>El concepto de postvención (acciones e intervenciones posteriores a un evento autodestructivo, destinado a trabajar con las personas, familias o instituciones vinculadas a la persona que intentó quitarse la vida o suicidio consumados</w:t>
      </w:r>
      <w:r w:rsidR="003A745B">
        <w:t>)</w:t>
      </w:r>
      <w:r>
        <w:t xml:space="preserve"> alude a todas aquellas acciones que es necesario emprender con la comunidad educativa para:</w:t>
      </w:r>
    </w:p>
    <w:p w14:paraId="4A5D036E" w14:textId="4B6B9665" w:rsidR="00F27446" w:rsidRDefault="00F27446" w:rsidP="00F27446">
      <w:pPr>
        <w:pStyle w:val="Prrafodelista"/>
        <w:numPr>
          <w:ilvl w:val="0"/>
          <w:numId w:val="84"/>
        </w:numPr>
        <w:jc w:val="both"/>
      </w:pPr>
      <w:r>
        <w:t>Reducir o prevenir el riesgo de réplica del intento o del suicidio consumado por parte de otros miembros de la comunidad educativa.</w:t>
      </w:r>
    </w:p>
    <w:p w14:paraId="6D596C46" w14:textId="2BA27CCE" w:rsidR="00F27446" w:rsidRDefault="00F27446" w:rsidP="00F27446">
      <w:pPr>
        <w:pStyle w:val="Prrafodelista"/>
        <w:numPr>
          <w:ilvl w:val="0"/>
          <w:numId w:val="84"/>
        </w:numPr>
        <w:jc w:val="both"/>
      </w:pPr>
      <w:r>
        <w:t>Facilitar una expresión saludable del dolor emocional causado en el caso de pérdida.</w:t>
      </w:r>
    </w:p>
    <w:p w14:paraId="4B7888D8" w14:textId="2E64ACFA" w:rsidR="00F27446" w:rsidRPr="00F27446" w:rsidRDefault="00F27446" w:rsidP="00F27446">
      <w:pPr>
        <w:pStyle w:val="Prrafodelista"/>
        <w:numPr>
          <w:ilvl w:val="0"/>
          <w:numId w:val="84"/>
        </w:numPr>
        <w:jc w:val="both"/>
      </w:pPr>
      <w:r>
        <w:t>Identificar a estudiantes que se encuentren en potencial riesgo de presentar conducta suicida.</w:t>
      </w:r>
    </w:p>
    <w:p w14:paraId="250EC288" w14:textId="77777777" w:rsidR="00F27446" w:rsidRDefault="00F27446" w:rsidP="00A95D1D">
      <w:pPr>
        <w:jc w:val="both"/>
        <w:rPr>
          <w:b/>
          <w:bCs/>
          <w:u w:val="single"/>
        </w:rPr>
      </w:pPr>
    </w:p>
    <w:p w14:paraId="3C799489" w14:textId="77777777" w:rsidR="00F94172" w:rsidRDefault="00F94172" w:rsidP="00A95D1D">
      <w:pPr>
        <w:jc w:val="both"/>
        <w:rPr>
          <w:b/>
          <w:bCs/>
          <w:u w:val="single"/>
        </w:rPr>
      </w:pPr>
    </w:p>
    <w:p w14:paraId="133E708A" w14:textId="77777777" w:rsidR="00F94172" w:rsidRDefault="00F94172" w:rsidP="00A95D1D">
      <w:pPr>
        <w:jc w:val="both"/>
        <w:rPr>
          <w:b/>
          <w:bCs/>
          <w:u w:val="single"/>
        </w:rPr>
      </w:pPr>
    </w:p>
    <w:p w14:paraId="2F0FE2F7" w14:textId="77777777" w:rsidR="00F94172" w:rsidRDefault="00F94172" w:rsidP="00A95D1D">
      <w:pPr>
        <w:jc w:val="both"/>
        <w:rPr>
          <w:b/>
          <w:bCs/>
          <w:u w:val="single"/>
        </w:rPr>
      </w:pPr>
    </w:p>
    <w:p w14:paraId="2E5AADF9" w14:textId="77777777" w:rsidR="00F94172" w:rsidRDefault="00F94172" w:rsidP="00A95D1D">
      <w:pPr>
        <w:jc w:val="both"/>
        <w:rPr>
          <w:b/>
          <w:bCs/>
          <w:u w:val="single"/>
        </w:rPr>
      </w:pPr>
    </w:p>
    <w:p w14:paraId="53E3810C" w14:textId="77777777" w:rsidR="00F94172" w:rsidRDefault="00F94172" w:rsidP="00A95D1D">
      <w:pPr>
        <w:jc w:val="both"/>
        <w:rPr>
          <w:b/>
          <w:bCs/>
          <w:u w:val="single"/>
        </w:rPr>
      </w:pPr>
    </w:p>
    <w:tbl>
      <w:tblPr>
        <w:tblStyle w:val="Tablaconcuadrcula"/>
        <w:tblW w:w="0" w:type="auto"/>
        <w:tblLook w:val="04A0" w:firstRow="1" w:lastRow="0" w:firstColumn="1" w:lastColumn="0" w:noHBand="0" w:noVBand="1"/>
      </w:tblPr>
      <w:tblGrid>
        <w:gridCol w:w="2454"/>
        <w:gridCol w:w="2599"/>
        <w:gridCol w:w="2485"/>
        <w:gridCol w:w="2424"/>
      </w:tblGrid>
      <w:tr w:rsidR="007B3CB7" w14:paraId="1F27BC3E" w14:textId="77777777" w:rsidTr="00571F49">
        <w:tc>
          <w:tcPr>
            <w:tcW w:w="2454" w:type="dxa"/>
          </w:tcPr>
          <w:p w14:paraId="68D32AFE" w14:textId="77777777" w:rsidR="007B3CB7" w:rsidRPr="00817635" w:rsidRDefault="007B3CB7" w:rsidP="002E1B58">
            <w:pPr>
              <w:spacing w:line="276" w:lineRule="auto"/>
              <w:jc w:val="center"/>
              <w:rPr>
                <w:b/>
                <w:bCs/>
              </w:rPr>
            </w:pPr>
            <w:r>
              <w:rPr>
                <w:b/>
                <w:bCs/>
              </w:rPr>
              <w:lastRenderedPageBreak/>
              <w:t>PROCEDIMIENTO</w:t>
            </w:r>
          </w:p>
        </w:tc>
        <w:tc>
          <w:tcPr>
            <w:tcW w:w="2599" w:type="dxa"/>
          </w:tcPr>
          <w:p w14:paraId="0825540E" w14:textId="77777777" w:rsidR="007B3CB7" w:rsidRPr="00817635" w:rsidRDefault="007B3CB7" w:rsidP="002E1B58">
            <w:pPr>
              <w:spacing w:line="276" w:lineRule="auto"/>
              <w:jc w:val="center"/>
              <w:rPr>
                <w:b/>
                <w:bCs/>
              </w:rPr>
            </w:pPr>
            <w:r>
              <w:rPr>
                <w:b/>
                <w:bCs/>
              </w:rPr>
              <w:t>MEDIDAS</w:t>
            </w:r>
          </w:p>
        </w:tc>
        <w:tc>
          <w:tcPr>
            <w:tcW w:w="2485" w:type="dxa"/>
          </w:tcPr>
          <w:p w14:paraId="1B164147" w14:textId="77777777" w:rsidR="007B3CB7" w:rsidRPr="00817635" w:rsidRDefault="007B3CB7" w:rsidP="002E1B58">
            <w:pPr>
              <w:spacing w:line="276" w:lineRule="auto"/>
              <w:jc w:val="center"/>
              <w:rPr>
                <w:b/>
                <w:bCs/>
              </w:rPr>
            </w:pPr>
            <w:r>
              <w:rPr>
                <w:b/>
                <w:bCs/>
              </w:rPr>
              <w:t>RESPONSABLES</w:t>
            </w:r>
          </w:p>
        </w:tc>
        <w:tc>
          <w:tcPr>
            <w:tcW w:w="2424" w:type="dxa"/>
          </w:tcPr>
          <w:p w14:paraId="3FD3105E" w14:textId="77777777" w:rsidR="007B3CB7" w:rsidRPr="00817635" w:rsidRDefault="007B3CB7" w:rsidP="002E1B58">
            <w:pPr>
              <w:spacing w:line="276" w:lineRule="auto"/>
              <w:jc w:val="center"/>
              <w:rPr>
                <w:b/>
                <w:bCs/>
              </w:rPr>
            </w:pPr>
            <w:r>
              <w:rPr>
                <w:b/>
                <w:bCs/>
              </w:rPr>
              <w:t>PLAZOS</w:t>
            </w:r>
          </w:p>
        </w:tc>
      </w:tr>
      <w:tr w:rsidR="007B3CB7" w14:paraId="08A18C2C" w14:textId="77777777" w:rsidTr="00571F49">
        <w:tc>
          <w:tcPr>
            <w:tcW w:w="2454" w:type="dxa"/>
          </w:tcPr>
          <w:p w14:paraId="526D650C" w14:textId="77777777" w:rsidR="007B3CB7" w:rsidRPr="00ED5A31" w:rsidRDefault="007B3CB7" w:rsidP="002E1B58">
            <w:pPr>
              <w:spacing w:line="276" w:lineRule="auto"/>
              <w:jc w:val="center"/>
            </w:pPr>
            <w:r>
              <w:t>Acciones preventivas</w:t>
            </w:r>
          </w:p>
        </w:tc>
        <w:tc>
          <w:tcPr>
            <w:tcW w:w="2599" w:type="dxa"/>
          </w:tcPr>
          <w:p w14:paraId="6BA53978" w14:textId="1B4EA6C2" w:rsidR="007B3CB7" w:rsidRDefault="007B3CB7" w:rsidP="007B3CB7">
            <w:pPr>
              <w:spacing w:after="0" w:line="240" w:lineRule="auto"/>
              <w:jc w:val="both"/>
            </w:pPr>
            <w:r>
              <w:t>Reconocer la alta vulnerabilidad de los y las estudiantes ante el efecto de contagio del suicidio, el cual ocurre cuando un suicidio consumado gatilla la ocurrencia de otros, pudiendo suceder que se genere efecto de imitación por el cual se considere que el suicidio es un modelo imitable.</w:t>
            </w:r>
          </w:p>
          <w:p w14:paraId="3C9AAF86" w14:textId="77777777" w:rsidR="007B3CB7" w:rsidRDefault="007B3CB7" w:rsidP="007B3CB7">
            <w:pPr>
              <w:spacing w:after="0" w:line="240" w:lineRule="auto"/>
              <w:jc w:val="both"/>
            </w:pPr>
          </w:p>
          <w:p w14:paraId="315CB0A6" w14:textId="04F405AF" w:rsidR="007B3CB7" w:rsidRDefault="007B3CB7" w:rsidP="007B3CB7">
            <w:pPr>
              <w:spacing w:after="0" w:line="240" w:lineRule="auto"/>
              <w:jc w:val="both"/>
            </w:pPr>
            <w:r>
              <w:t>Restringir el acceso a medios potencialmente letales.</w:t>
            </w:r>
            <w:r w:rsidR="00786E15">
              <w:t xml:space="preserve"> </w:t>
            </w:r>
            <w:r>
              <w:t>Es fundamental que las escuelas y liceos dentro de su plan de seguridad escolar, incluyan la vigilancia de los siguientes aspectos:</w:t>
            </w:r>
          </w:p>
          <w:p w14:paraId="4BF18FEB" w14:textId="51F7BC7C" w:rsidR="007B3CB7" w:rsidRDefault="007B3CB7" w:rsidP="00786E15">
            <w:pPr>
              <w:pStyle w:val="Prrafodelista"/>
              <w:numPr>
                <w:ilvl w:val="0"/>
                <w:numId w:val="85"/>
              </w:numPr>
              <w:spacing w:after="0" w:line="240" w:lineRule="auto"/>
              <w:jc w:val="both"/>
            </w:pPr>
            <w:r>
              <w:t xml:space="preserve">Restringir el acceso </w:t>
            </w:r>
            <w:r w:rsidR="00786E15">
              <w:t>e</w:t>
            </w:r>
            <w:r>
              <w:t xml:space="preserve"> instalar vallas de protección en los tejados.</w:t>
            </w:r>
          </w:p>
          <w:p w14:paraId="0D2B0C61" w14:textId="7587CF60" w:rsidR="007B3CB7" w:rsidRDefault="007B3CB7" w:rsidP="00786E15">
            <w:pPr>
              <w:pStyle w:val="Prrafodelista"/>
              <w:numPr>
                <w:ilvl w:val="0"/>
                <w:numId w:val="85"/>
              </w:numPr>
              <w:spacing w:after="0" w:line="240" w:lineRule="auto"/>
              <w:jc w:val="both"/>
            </w:pPr>
            <w:r>
              <w:t>Asegurar las ventanas limitando la apertura o instalando bloqueos efectivos.</w:t>
            </w:r>
          </w:p>
          <w:p w14:paraId="216DB29D" w14:textId="18CC3907" w:rsidR="007B3CB7" w:rsidRPr="00ED5A31" w:rsidRDefault="007B3CB7" w:rsidP="00786E15">
            <w:pPr>
              <w:pStyle w:val="Prrafodelista"/>
              <w:numPr>
                <w:ilvl w:val="0"/>
                <w:numId w:val="85"/>
              </w:numPr>
              <w:jc w:val="both"/>
            </w:pPr>
            <w:r>
              <w:t>Reducir las posibilidades de acceder a sustancias químicas o medicinas sin supervisión (por ejemplo, el laboratorio o</w:t>
            </w:r>
            <w:r w:rsidR="00786E15">
              <w:t xml:space="preserve"> </w:t>
            </w:r>
            <w:r>
              <w:t>botiquín, útiles de limpieza, etc.)</w:t>
            </w:r>
          </w:p>
        </w:tc>
        <w:tc>
          <w:tcPr>
            <w:tcW w:w="2485" w:type="dxa"/>
          </w:tcPr>
          <w:p w14:paraId="0869ECE8" w14:textId="77777777" w:rsidR="007B3CB7" w:rsidRDefault="007B3CB7" w:rsidP="002E1B58">
            <w:pPr>
              <w:pStyle w:val="Prrafodelista"/>
              <w:numPr>
                <w:ilvl w:val="0"/>
                <w:numId w:val="39"/>
              </w:numPr>
              <w:spacing w:line="276" w:lineRule="auto"/>
              <w:jc w:val="both"/>
            </w:pPr>
            <w:r>
              <w:t>Directora</w:t>
            </w:r>
          </w:p>
          <w:p w14:paraId="62B238C7" w14:textId="77777777" w:rsidR="007B3CB7" w:rsidRDefault="007B3CB7" w:rsidP="002E1B58">
            <w:pPr>
              <w:pStyle w:val="Prrafodelista"/>
              <w:numPr>
                <w:ilvl w:val="0"/>
                <w:numId w:val="39"/>
              </w:numPr>
              <w:spacing w:line="276" w:lineRule="auto"/>
              <w:jc w:val="both"/>
            </w:pPr>
            <w:r>
              <w:t>Encargada de Convivencia Escolar</w:t>
            </w:r>
          </w:p>
          <w:p w14:paraId="6A39027B" w14:textId="77777777" w:rsidR="007B3CB7" w:rsidRDefault="007B3CB7" w:rsidP="002E1B58">
            <w:pPr>
              <w:pStyle w:val="Prrafodelista"/>
              <w:numPr>
                <w:ilvl w:val="0"/>
                <w:numId w:val="39"/>
              </w:numPr>
              <w:spacing w:line="276" w:lineRule="auto"/>
              <w:jc w:val="both"/>
            </w:pPr>
            <w:r>
              <w:t>Orientador</w:t>
            </w:r>
          </w:p>
          <w:p w14:paraId="282120DF" w14:textId="77777777" w:rsidR="007B3CB7" w:rsidRDefault="007B3CB7" w:rsidP="002E1B58">
            <w:pPr>
              <w:pStyle w:val="Prrafodelista"/>
              <w:numPr>
                <w:ilvl w:val="0"/>
                <w:numId w:val="39"/>
              </w:numPr>
              <w:spacing w:line="276" w:lineRule="auto"/>
              <w:jc w:val="both"/>
            </w:pPr>
            <w:r>
              <w:t>Psicólogo</w:t>
            </w:r>
          </w:p>
          <w:p w14:paraId="19F6CBFA" w14:textId="77777777" w:rsidR="007B3CB7" w:rsidRDefault="007B3CB7" w:rsidP="002E1B58">
            <w:pPr>
              <w:pStyle w:val="Prrafodelista"/>
              <w:numPr>
                <w:ilvl w:val="0"/>
                <w:numId w:val="39"/>
              </w:numPr>
              <w:spacing w:line="276" w:lineRule="auto"/>
              <w:jc w:val="both"/>
            </w:pPr>
            <w:r>
              <w:t>Docentes</w:t>
            </w:r>
          </w:p>
          <w:p w14:paraId="2BFBFBCE" w14:textId="77777777" w:rsidR="007B3CB7" w:rsidRDefault="007B3CB7" w:rsidP="002E1B58">
            <w:pPr>
              <w:pStyle w:val="Prrafodelista"/>
              <w:numPr>
                <w:ilvl w:val="0"/>
                <w:numId w:val="39"/>
              </w:numPr>
              <w:spacing w:line="276" w:lineRule="auto"/>
              <w:jc w:val="both"/>
            </w:pPr>
            <w:r>
              <w:t>Adultos funcionarios del establecimiento</w:t>
            </w:r>
          </w:p>
          <w:p w14:paraId="7CF7DA56" w14:textId="77777777" w:rsidR="007B3CB7" w:rsidRPr="00ED5A31" w:rsidRDefault="007B3CB7" w:rsidP="002E1B58">
            <w:pPr>
              <w:pStyle w:val="Prrafodelista"/>
              <w:numPr>
                <w:ilvl w:val="0"/>
                <w:numId w:val="39"/>
              </w:numPr>
              <w:spacing w:line="276" w:lineRule="auto"/>
              <w:jc w:val="both"/>
            </w:pPr>
            <w:r>
              <w:t>Apoderados y estudiantes</w:t>
            </w:r>
          </w:p>
        </w:tc>
        <w:tc>
          <w:tcPr>
            <w:tcW w:w="2424" w:type="dxa"/>
          </w:tcPr>
          <w:p w14:paraId="4B80008A" w14:textId="7B3C8193" w:rsidR="007B3CB7" w:rsidRPr="00ED5A31" w:rsidRDefault="00786E15" w:rsidP="002E1B58">
            <w:pPr>
              <w:spacing w:line="276" w:lineRule="auto"/>
              <w:jc w:val="center"/>
            </w:pPr>
            <w:r>
              <w:t>48 horas tras ocurrido el suicidio o intento de suicidio</w:t>
            </w:r>
          </w:p>
        </w:tc>
      </w:tr>
      <w:tr w:rsidR="007B3CB7" w14:paraId="2B03F4F1" w14:textId="77777777" w:rsidTr="00571F49">
        <w:tc>
          <w:tcPr>
            <w:tcW w:w="2454" w:type="dxa"/>
          </w:tcPr>
          <w:p w14:paraId="388B25E3" w14:textId="5791D255" w:rsidR="007B3CB7" w:rsidRDefault="0059386C" w:rsidP="002E1B58">
            <w:pPr>
              <w:spacing w:line="276" w:lineRule="auto"/>
              <w:jc w:val="center"/>
            </w:pPr>
            <w:r>
              <w:lastRenderedPageBreak/>
              <w:t>Actuación tras un intento suicida en un estudiante</w:t>
            </w:r>
          </w:p>
        </w:tc>
        <w:tc>
          <w:tcPr>
            <w:tcW w:w="2599" w:type="dxa"/>
          </w:tcPr>
          <w:p w14:paraId="23D32F11" w14:textId="3691A7FF" w:rsidR="0059386C" w:rsidRDefault="0059386C" w:rsidP="0059386C">
            <w:pPr>
              <w:spacing w:after="0" w:line="240" w:lineRule="auto"/>
              <w:jc w:val="both"/>
            </w:pPr>
            <w:r>
              <w:t>Contactar</w:t>
            </w:r>
            <w:r>
              <w:tab/>
              <w:t>a</w:t>
            </w:r>
            <w:r>
              <w:tab/>
              <w:t>los</w:t>
            </w:r>
            <w:r>
              <w:t xml:space="preserve"> </w:t>
            </w:r>
            <w:r>
              <w:t>padres</w:t>
            </w:r>
            <w:r>
              <w:tab/>
            </w:r>
            <w:r>
              <w:t>del</w:t>
            </w:r>
            <w:r>
              <w:t xml:space="preserve"> estudiante.</w:t>
            </w:r>
          </w:p>
          <w:p w14:paraId="77C16156" w14:textId="0A936A6B" w:rsidR="0059386C" w:rsidRDefault="0059386C" w:rsidP="0059386C">
            <w:pPr>
              <w:spacing w:after="0" w:line="240" w:lineRule="auto"/>
              <w:jc w:val="both"/>
            </w:pPr>
            <w:r>
              <w:t>Manifestar la preocupación del establecimiento educacional y ofrecer ayuda.</w:t>
            </w:r>
          </w:p>
          <w:p w14:paraId="50C008FE" w14:textId="726CC2C0" w:rsidR="0059386C" w:rsidRDefault="0059386C" w:rsidP="0059386C">
            <w:pPr>
              <w:spacing w:after="0" w:line="240" w:lineRule="auto"/>
              <w:jc w:val="both"/>
            </w:pPr>
            <w:r>
              <w:t>Determinar en conjunto la información que puede ser transmitida a los profesores y estudiantes, y contrastar la información que maneja el establecimiento educacional sobre lo ocurrido.</w:t>
            </w:r>
          </w:p>
          <w:p w14:paraId="7738C8FD" w14:textId="5C09BAB1" w:rsidR="0059386C" w:rsidRDefault="0059386C" w:rsidP="0059386C">
            <w:pPr>
              <w:spacing w:after="0" w:line="240" w:lineRule="auto"/>
              <w:jc w:val="both"/>
            </w:pPr>
            <w:r>
              <w:t xml:space="preserve">Preguntar si han sido testigos presenciales de alguna conducta </w:t>
            </w:r>
            <w:r>
              <w:t xml:space="preserve">o </w:t>
            </w:r>
            <w:r>
              <w:t>situación de riesgo de suicidio recientemente. Identificar si hay elementos en el contexto escolar que generen problemas o si deberían ser cambiados (por ejemplo, bullying, presión escolar o discriminación).</w:t>
            </w:r>
          </w:p>
          <w:p w14:paraId="58839AA7" w14:textId="332C6910" w:rsidR="0059386C" w:rsidRDefault="0059386C" w:rsidP="0059386C">
            <w:pPr>
              <w:spacing w:after="0" w:line="240" w:lineRule="auto"/>
              <w:jc w:val="both"/>
            </w:pPr>
            <w:r>
              <w:t>Preguntar si la ayuda profesional</w:t>
            </w:r>
            <w:r>
              <w:t xml:space="preserve"> </w:t>
            </w:r>
            <w:r>
              <w:t>está disponible para el estudiante. En caso que no sea así, ofrecer apoyo para contactarles con la red de apoyo de la escuela.</w:t>
            </w:r>
          </w:p>
          <w:p w14:paraId="4BD0E58A" w14:textId="4C574128" w:rsidR="0059386C" w:rsidRDefault="0059386C" w:rsidP="0059386C">
            <w:pPr>
              <w:spacing w:after="0" w:line="240" w:lineRule="auto"/>
              <w:jc w:val="both"/>
            </w:pPr>
            <w:r>
              <w:t>Considerar quién puede acompañar o hacer seguimiento del estudiante en el establecimiento</w:t>
            </w:r>
            <w:r>
              <w:t xml:space="preserve"> e</w:t>
            </w:r>
            <w:r>
              <w:t>ducacional.</w:t>
            </w:r>
          </w:p>
          <w:p w14:paraId="2802B60D" w14:textId="60769B29" w:rsidR="0059386C" w:rsidRDefault="0059386C" w:rsidP="0059386C">
            <w:pPr>
              <w:spacing w:after="0" w:line="240" w:lineRule="auto"/>
              <w:jc w:val="both"/>
            </w:pPr>
            <w:r>
              <w:t>Saber qué esperan los padres y el estudiante de la escuela o liceo, y afirmar claramente qué es posible realizar en el contexto escolar y qué no.</w:t>
            </w:r>
          </w:p>
          <w:p w14:paraId="0B0EDF2D" w14:textId="06BDE176" w:rsidR="0059386C" w:rsidRDefault="0059386C" w:rsidP="0059386C">
            <w:pPr>
              <w:spacing w:after="0" w:line="240" w:lineRule="auto"/>
              <w:jc w:val="both"/>
            </w:pPr>
            <w:r>
              <w:lastRenderedPageBreak/>
              <w:t>Organizar reuniones con el equipo escolar</w:t>
            </w:r>
          </w:p>
          <w:p w14:paraId="54947BA4" w14:textId="15DFDFA0" w:rsidR="0059386C" w:rsidRDefault="0059386C" w:rsidP="0059386C">
            <w:pPr>
              <w:spacing w:after="0" w:line="240" w:lineRule="auto"/>
              <w:jc w:val="both"/>
            </w:pPr>
            <w:r>
              <w:t xml:space="preserve">Informar sobre lo sucedido a los docentes y asistentes de la educación del establecimiento, con el fin de contar con una versión única para comunicar a la comunidad educativa y </w:t>
            </w:r>
            <w:r>
              <w:t>e</w:t>
            </w:r>
            <w:r>
              <w:t>vitar rumores.</w:t>
            </w:r>
          </w:p>
          <w:p w14:paraId="5F58288E" w14:textId="5A500036" w:rsidR="0059386C" w:rsidRDefault="0059386C" w:rsidP="0059386C">
            <w:pPr>
              <w:spacing w:after="0" w:line="240" w:lineRule="auto"/>
              <w:jc w:val="both"/>
            </w:pPr>
            <w:r>
              <w:t>Mantener confidencialidad de información sensible sobre el estudiante y/o su familia, por ejemplo</w:t>
            </w:r>
            <w:r>
              <w:t>,</w:t>
            </w:r>
            <w:r>
              <w:t xml:space="preserve"> orientación sexual, embarazo, entre otros.</w:t>
            </w:r>
          </w:p>
          <w:p w14:paraId="5418B197" w14:textId="55E5DFCD" w:rsidR="0059386C" w:rsidRDefault="0059386C" w:rsidP="0059386C">
            <w:pPr>
              <w:spacing w:after="0" w:line="240" w:lineRule="auto"/>
              <w:jc w:val="both"/>
            </w:pPr>
            <w:r>
              <w:t>Entregar información respecto de dónde pueden encontrar apoyo aquellos que se han visto más afectados con la situación.</w:t>
            </w:r>
          </w:p>
          <w:p w14:paraId="0D63ED14" w14:textId="77777777" w:rsidR="0059386C" w:rsidRDefault="0059386C" w:rsidP="0059386C">
            <w:pPr>
              <w:jc w:val="both"/>
            </w:pPr>
          </w:p>
          <w:p w14:paraId="5261DE2C" w14:textId="2F849C10" w:rsidR="0059386C" w:rsidRDefault="0059386C" w:rsidP="0059386C">
            <w:pPr>
              <w:spacing w:after="0" w:line="240" w:lineRule="auto"/>
              <w:jc w:val="both"/>
            </w:pPr>
            <w:r>
              <w:t>Organizar una charla en clase.</w:t>
            </w:r>
          </w:p>
          <w:p w14:paraId="0F95228B" w14:textId="4D8AD4E2" w:rsidR="0059386C" w:rsidRDefault="0059386C" w:rsidP="0059386C">
            <w:pPr>
              <w:spacing w:after="0" w:line="240" w:lineRule="auto"/>
              <w:jc w:val="both"/>
            </w:pPr>
            <w:r>
              <w:t>Ofrecer información a los compañeros del estudiante afectado sobre dónde pueden conseguir apoyo en situaciones complejas, y con quién pueden hablar si lo necesitan. Esta acción también se puede realizar con otros cursos, en caso de que el establecimiento educacional lo estime necesario.</w:t>
            </w:r>
          </w:p>
          <w:p w14:paraId="675AD8D4" w14:textId="768A41B6" w:rsidR="0059386C" w:rsidRDefault="0059386C" w:rsidP="0059386C">
            <w:pPr>
              <w:spacing w:after="0" w:line="240" w:lineRule="auto"/>
              <w:jc w:val="both"/>
            </w:pPr>
            <w:r>
              <w:t>Se deberá dar información general sobre la conducta suicida, y a continuación aplicar</w:t>
            </w:r>
            <w:r>
              <w:tab/>
              <w:t>las recomendaciones para informar en clases sobre el intento o suicidio de un o una estudiante.</w:t>
            </w:r>
          </w:p>
          <w:p w14:paraId="233D2EE9" w14:textId="06C32816" w:rsidR="0059386C" w:rsidRDefault="0059386C" w:rsidP="0059386C">
            <w:pPr>
              <w:spacing w:after="0" w:line="240" w:lineRule="auto"/>
              <w:jc w:val="both"/>
            </w:pPr>
            <w:r>
              <w:lastRenderedPageBreak/>
              <w:t>Preguntar al estudiante afectad</w:t>
            </w:r>
            <w:r>
              <w:t>o</w:t>
            </w:r>
            <w:r>
              <w:t xml:space="preserve"> si prefiere asistir a la charla o no.</w:t>
            </w:r>
          </w:p>
          <w:p w14:paraId="6E0D5090" w14:textId="77777777" w:rsidR="0059386C" w:rsidRDefault="0059386C" w:rsidP="0059386C">
            <w:pPr>
              <w:jc w:val="both"/>
            </w:pPr>
          </w:p>
          <w:p w14:paraId="7D3D57B7" w14:textId="6135F538" w:rsidR="0059386C" w:rsidRDefault="0059386C" w:rsidP="0059386C">
            <w:pPr>
              <w:spacing w:after="0" w:line="240" w:lineRule="auto"/>
              <w:jc w:val="both"/>
            </w:pPr>
            <w:r>
              <w:t>Preparar la vuelta a clases</w:t>
            </w:r>
          </w:p>
          <w:p w14:paraId="2253AAA7" w14:textId="14C58DFF" w:rsidR="0059386C" w:rsidRDefault="0059386C" w:rsidP="0059386C">
            <w:pPr>
              <w:spacing w:after="0" w:line="240" w:lineRule="auto"/>
              <w:jc w:val="both"/>
            </w:pPr>
            <w:r>
              <w:t>Retornar a clases y a las rutinas habituales será un componente vital del</w:t>
            </w:r>
            <w:r>
              <w:t xml:space="preserve"> </w:t>
            </w:r>
            <w:r>
              <w:t>proceso de recuperación del</w:t>
            </w:r>
            <w:r>
              <w:t xml:space="preserve"> estudiante</w:t>
            </w:r>
            <w:r>
              <w:t>.</w:t>
            </w:r>
          </w:p>
          <w:p w14:paraId="43A42EDA" w14:textId="5471D1FC" w:rsidR="007B3CB7" w:rsidRPr="00DF2A0E" w:rsidRDefault="0059386C" w:rsidP="0059386C">
            <w:pPr>
              <w:jc w:val="both"/>
            </w:pPr>
            <w:r>
              <w:t>La vuelta a la escuela o liceo debe ser conversada y analizada con los padres, el encargado designado, los profesores y el estudiante, y en conjunto acordar los apoyos que necesitará para que su regreso sea confortable (parcelar calendarios de evaluaciones pendientes, definir a quien recurrir en caso de crisis o malestar, etc.)</w:t>
            </w:r>
            <w:r>
              <w:tab/>
            </w:r>
            <w:r>
              <w:tab/>
            </w:r>
          </w:p>
        </w:tc>
        <w:tc>
          <w:tcPr>
            <w:tcW w:w="2485" w:type="dxa"/>
          </w:tcPr>
          <w:p w14:paraId="0CA64348" w14:textId="77777777" w:rsidR="007B3CB7" w:rsidRDefault="007B3CB7" w:rsidP="002E1B58">
            <w:pPr>
              <w:pStyle w:val="Prrafodelista"/>
              <w:numPr>
                <w:ilvl w:val="0"/>
                <w:numId w:val="39"/>
              </w:numPr>
              <w:spacing w:line="276" w:lineRule="auto"/>
              <w:jc w:val="both"/>
            </w:pPr>
            <w:r>
              <w:lastRenderedPageBreak/>
              <w:t>Directora</w:t>
            </w:r>
          </w:p>
          <w:p w14:paraId="616FCBB7" w14:textId="77777777" w:rsidR="007B3CB7" w:rsidRDefault="007B3CB7" w:rsidP="002E1B58">
            <w:pPr>
              <w:pStyle w:val="Prrafodelista"/>
              <w:numPr>
                <w:ilvl w:val="0"/>
                <w:numId w:val="39"/>
              </w:numPr>
              <w:spacing w:line="276" w:lineRule="auto"/>
              <w:jc w:val="both"/>
            </w:pPr>
            <w:r>
              <w:t>Encargada de Convivencia Escolar</w:t>
            </w:r>
          </w:p>
          <w:p w14:paraId="18E70BEA" w14:textId="77777777" w:rsidR="007B3CB7" w:rsidRDefault="007B3CB7" w:rsidP="002E1B58">
            <w:pPr>
              <w:pStyle w:val="Prrafodelista"/>
              <w:numPr>
                <w:ilvl w:val="0"/>
                <w:numId w:val="39"/>
              </w:numPr>
              <w:spacing w:line="276" w:lineRule="auto"/>
              <w:jc w:val="both"/>
            </w:pPr>
            <w:r>
              <w:t>Orientador</w:t>
            </w:r>
          </w:p>
          <w:p w14:paraId="72C0E114" w14:textId="77777777" w:rsidR="007B3CB7" w:rsidRDefault="007B3CB7" w:rsidP="002E1B58">
            <w:pPr>
              <w:pStyle w:val="Prrafodelista"/>
              <w:numPr>
                <w:ilvl w:val="0"/>
                <w:numId w:val="39"/>
              </w:numPr>
              <w:spacing w:line="276" w:lineRule="auto"/>
              <w:jc w:val="both"/>
            </w:pPr>
            <w:r>
              <w:t>Psicólogo</w:t>
            </w:r>
          </w:p>
          <w:p w14:paraId="6C87AAA2" w14:textId="77777777" w:rsidR="007B3CB7" w:rsidRDefault="007B3CB7" w:rsidP="002E1B58">
            <w:pPr>
              <w:pStyle w:val="Prrafodelista"/>
              <w:numPr>
                <w:ilvl w:val="0"/>
                <w:numId w:val="39"/>
              </w:numPr>
              <w:spacing w:line="276" w:lineRule="auto"/>
              <w:jc w:val="both"/>
            </w:pPr>
            <w:r>
              <w:t>Docentes</w:t>
            </w:r>
          </w:p>
          <w:p w14:paraId="2BA9F81F" w14:textId="77777777" w:rsidR="007B3CB7" w:rsidRDefault="007B3CB7" w:rsidP="002E1B58">
            <w:pPr>
              <w:pStyle w:val="Prrafodelista"/>
              <w:numPr>
                <w:ilvl w:val="0"/>
                <w:numId w:val="39"/>
              </w:numPr>
              <w:spacing w:line="276" w:lineRule="auto"/>
              <w:jc w:val="both"/>
            </w:pPr>
            <w:r>
              <w:t>Adultos funcionarios del establecimiento</w:t>
            </w:r>
          </w:p>
          <w:p w14:paraId="32A08D10" w14:textId="77777777" w:rsidR="007B3CB7" w:rsidRDefault="007B3CB7" w:rsidP="002E1B58">
            <w:pPr>
              <w:pStyle w:val="Prrafodelista"/>
              <w:numPr>
                <w:ilvl w:val="0"/>
                <w:numId w:val="39"/>
              </w:numPr>
              <w:spacing w:line="276" w:lineRule="auto"/>
              <w:jc w:val="both"/>
            </w:pPr>
            <w:r>
              <w:t>Apoderados y estudiantes</w:t>
            </w:r>
          </w:p>
        </w:tc>
        <w:tc>
          <w:tcPr>
            <w:tcW w:w="2424" w:type="dxa"/>
          </w:tcPr>
          <w:p w14:paraId="54506372" w14:textId="77777777" w:rsidR="007B3CB7" w:rsidRDefault="007B3CB7" w:rsidP="002E1B58">
            <w:pPr>
              <w:spacing w:line="276" w:lineRule="auto"/>
              <w:jc w:val="center"/>
            </w:pPr>
            <w:r>
              <w:t>Durante todo el año académico</w:t>
            </w:r>
          </w:p>
        </w:tc>
      </w:tr>
    </w:tbl>
    <w:p w14:paraId="2DD9D95B" w14:textId="77777777" w:rsidR="00F94172" w:rsidRDefault="00F94172" w:rsidP="00A95D1D">
      <w:pPr>
        <w:jc w:val="both"/>
        <w:rPr>
          <w:b/>
          <w:bCs/>
          <w:u w:val="single"/>
        </w:rPr>
      </w:pPr>
    </w:p>
    <w:p w14:paraId="67545F2F" w14:textId="1383B622" w:rsidR="0072315C" w:rsidRPr="009C30A6" w:rsidRDefault="0072315C" w:rsidP="0072315C">
      <w:pPr>
        <w:jc w:val="both"/>
        <w:rPr>
          <w:b/>
          <w:bCs/>
          <w:u w:val="single"/>
        </w:rPr>
      </w:pPr>
      <w:r>
        <w:rPr>
          <w:b/>
          <w:bCs/>
          <w:u w:val="single"/>
        </w:rPr>
        <w:t xml:space="preserve">PLAN DE ACCIÓN </w:t>
      </w:r>
      <w:r>
        <w:rPr>
          <w:b/>
          <w:bCs/>
          <w:u w:val="single"/>
        </w:rPr>
        <w:t>TRAS EL SUICIDIO DE UN ESTUDIANTE</w:t>
      </w:r>
      <w:r>
        <w:rPr>
          <w:b/>
          <w:bCs/>
          <w:u w:val="single"/>
        </w:rPr>
        <w:t>:</w:t>
      </w:r>
    </w:p>
    <w:tbl>
      <w:tblPr>
        <w:tblStyle w:val="Tablaconcuadrcula"/>
        <w:tblW w:w="0" w:type="auto"/>
        <w:tblLook w:val="04A0" w:firstRow="1" w:lastRow="0" w:firstColumn="1" w:lastColumn="0" w:noHBand="0" w:noVBand="1"/>
      </w:tblPr>
      <w:tblGrid>
        <w:gridCol w:w="2490"/>
        <w:gridCol w:w="2490"/>
        <w:gridCol w:w="2491"/>
        <w:gridCol w:w="2491"/>
      </w:tblGrid>
      <w:tr w:rsidR="00FD1123" w14:paraId="7B5B097A" w14:textId="77777777" w:rsidTr="002E1B58">
        <w:tc>
          <w:tcPr>
            <w:tcW w:w="2490" w:type="dxa"/>
          </w:tcPr>
          <w:p w14:paraId="5B8047E2" w14:textId="77777777" w:rsidR="00A154D2" w:rsidRPr="00817635" w:rsidRDefault="00A154D2" w:rsidP="002E1B58">
            <w:pPr>
              <w:spacing w:line="276" w:lineRule="auto"/>
              <w:jc w:val="center"/>
              <w:rPr>
                <w:b/>
                <w:bCs/>
              </w:rPr>
            </w:pPr>
            <w:r>
              <w:rPr>
                <w:b/>
                <w:bCs/>
              </w:rPr>
              <w:t>PROCEDIMIENTO</w:t>
            </w:r>
          </w:p>
        </w:tc>
        <w:tc>
          <w:tcPr>
            <w:tcW w:w="2490" w:type="dxa"/>
          </w:tcPr>
          <w:p w14:paraId="63529D3D" w14:textId="77777777" w:rsidR="00A154D2" w:rsidRPr="00817635" w:rsidRDefault="00A154D2" w:rsidP="002E1B58">
            <w:pPr>
              <w:spacing w:line="276" w:lineRule="auto"/>
              <w:jc w:val="center"/>
              <w:rPr>
                <w:b/>
                <w:bCs/>
              </w:rPr>
            </w:pPr>
            <w:r>
              <w:rPr>
                <w:b/>
                <w:bCs/>
              </w:rPr>
              <w:t>MEDIDAS</w:t>
            </w:r>
          </w:p>
        </w:tc>
        <w:tc>
          <w:tcPr>
            <w:tcW w:w="2491" w:type="dxa"/>
          </w:tcPr>
          <w:p w14:paraId="73671BD4" w14:textId="77777777" w:rsidR="00A154D2" w:rsidRPr="00817635" w:rsidRDefault="00A154D2" w:rsidP="002E1B58">
            <w:pPr>
              <w:spacing w:line="276" w:lineRule="auto"/>
              <w:jc w:val="center"/>
              <w:rPr>
                <w:b/>
                <w:bCs/>
              </w:rPr>
            </w:pPr>
            <w:r>
              <w:rPr>
                <w:b/>
                <w:bCs/>
              </w:rPr>
              <w:t>RESPONSABLES</w:t>
            </w:r>
          </w:p>
        </w:tc>
        <w:tc>
          <w:tcPr>
            <w:tcW w:w="2491" w:type="dxa"/>
          </w:tcPr>
          <w:p w14:paraId="55A378B8" w14:textId="77777777" w:rsidR="00A154D2" w:rsidRPr="00817635" w:rsidRDefault="00A154D2" w:rsidP="002E1B58">
            <w:pPr>
              <w:spacing w:line="276" w:lineRule="auto"/>
              <w:jc w:val="center"/>
              <w:rPr>
                <w:b/>
                <w:bCs/>
              </w:rPr>
            </w:pPr>
            <w:r>
              <w:rPr>
                <w:b/>
                <w:bCs/>
              </w:rPr>
              <w:t>PLAZOS</w:t>
            </w:r>
          </w:p>
        </w:tc>
      </w:tr>
      <w:tr w:rsidR="00FD1123" w14:paraId="212D1140" w14:textId="77777777" w:rsidTr="002E1B58">
        <w:tc>
          <w:tcPr>
            <w:tcW w:w="2490" w:type="dxa"/>
          </w:tcPr>
          <w:p w14:paraId="6E8776F7" w14:textId="10ECA28F" w:rsidR="00A154D2" w:rsidRPr="00ED5A31" w:rsidRDefault="0034014E" w:rsidP="002E1B58">
            <w:pPr>
              <w:spacing w:line="276" w:lineRule="auto"/>
              <w:jc w:val="center"/>
            </w:pPr>
            <w:r>
              <w:t>Activación del protocolo</w:t>
            </w:r>
          </w:p>
        </w:tc>
        <w:tc>
          <w:tcPr>
            <w:tcW w:w="2490" w:type="dxa"/>
          </w:tcPr>
          <w:p w14:paraId="75DC94C2" w14:textId="1BA2123A" w:rsidR="00A154D2" w:rsidRPr="00ED5A31" w:rsidRDefault="0034014E" w:rsidP="0034014E">
            <w:pPr>
              <w:spacing w:line="276" w:lineRule="auto"/>
              <w:jc w:val="both"/>
            </w:pPr>
            <w:r>
              <w:t>La</w:t>
            </w:r>
            <w:r>
              <w:t xml:space="preserve"> Director</w:t>
            </w:r>
            <w:r>
              <w:t xml:space="preserve">a, </w:t>
            </w:r>
            <w:r>
              <w:t xml:space="preserve">o </w:t>
            </w:r>
            <w:r>
              <w:t xml:space="preserve">a </w:t>
            </w:r>
            <w:r>
              <w:t xml:space="preserve">quien </w:t>
            </w:r>
            <w:r>
              <w:t>ella</w:t>
            </w:r>
            <w:r>
              <w:t xml:space="preserve"> designe</w:t>
            </w:r>
            <w:r>
              <w:t>,</w:t>
            </w:r>
            <w:r>
              <w:t xml:space="preserve"> debe coordinar la activación del protocolo de forma inmediata y convocar una primera reunión con los actores relevantes, asegurándose incluir a</w:t>
            </w:r>
            <w:r>
              <w:t xml:space="preserve"> </w:t>
            </w:r>
            <w:r>
              <w:t>l</w:t>
            </w:r>
            <w:r>
              <w:t>a</w:t>
            </w:r>
            <w:r>
              <w:t xml:space="preserve"> mism</w:t>
            </w:r>
            <w:r>
              <w:t>a</w:t>
            </w:r>
            <w:r>
              <w:t xml:space="preserve"> </w:t>
            </w:r>
            <w:r>
              <w:t>D</w:t>
            </w:r>
            <w:r>
              <w:t>irector</w:t>
            </w:r>
            <w:r>
              <w:t>a</w:t>
            </w:r>
            <w:r>
              <w:t xml:space="preserve">, los profesores del </w:t>
            </w:r>
            <w:r>
              <w:t>e</w:t>
            </w:r>
            <w:r>
              <w:t xml:space="preserve">studiante, </w:t>
            </w:r>
            <w:r>
              <w:t>la</w:t>
            </w:r>
            <w:r>
              <w:t xml:space="preserve"> </w:t>
            </w:r>
            <w:r>
              <w:t>E</w:t>
            </w:r>
            <w:r>
              <w:t xml:space="preserve">ncargado de </w:t>
            </w:r>
            <w:r>
              <w:t>C</w:t>
            </w:r>
            <w:r>
              <w:t xml:space="preserve">onvivencia </w:t>
            </w:r>
            <w:r>
              <w:t xml:space="preserve">Escolar </w:t>
            </w:r>
            <w:r>
              <w:t>y su equipo, y el personal administrativo.</w:t>
            </w:r>
          </w:p>
        </w:tc>
        <w:tc>
          <w:tcPr>
            <w:tcW w:w="2491" w:type="dxa"/>
          </w:tcPr>
          <w:p w14:paraId="2A43BE8E" w14:textId="77777777" w:rsidR="00A154D2" w:rsidRDefault="00A154D2" w:rsidP="002E1B58">
            <w:pPr>
              <w:pStyle w:val="Prrafodelista"/>
              <w:numPr>
                <w:ilvl w:val="0"/>
                <w:numId w:val="39"/>
              </w:numPr>
              <w:spacing w:line="276" w:lineRule="auto"/>
              <w:jc w:val="both"/>
            </w:pPr>
            <w:r>
              <w:t>Directora</w:t>
            </w:r>
          </w:p>
          <w:p w14:paraId="01D95A4E" w14:textId="74FAFF5E" w:rsidR="00A154D2" w:rsidRPr="00ED5A31" w:rsidRDefault="00A154D2" w:rsidP="0034014E">
            <w:pPr>
              <w:pStyle w:val="Prrafodelista"/>
              <w:numPr>
                <w:ilvl w:val="0"/>
                <w:numId w:val="39"/>
              </w:numPr>
              <w:spacing w:line="276" w:lineRule="auto"/>
              <w:jc w:val="both"/>
            </w:pPr>
            <w:r>
              <w:t>Encargada de Convivencia Escolar</w:t>
            </w:r>
          </w:p>
        </w:tc>
        <w:tc>
          <w:tcPr>
            <w:tcW w:w="2491" w:type="dxa"/>
          </w:tcPr>
          <w:p w14:paraId="0A6A0ACD" w14:textId="6D5C1656" w:rsidR="00A154D2" w:rsidRPr="00ED5A31" w:rsidRDefault="0034014E" w:rsidP="002E1B58">
            <w:pPr>
              <w:spacing w:line="276" w:lineRule="auto"/>
              <w:jc w:val="center"/>
            </w:pPr>
            <w:r>
              <w:t>Inmediatamente ocurrido el suceso</w:t>
            </w:r>
          </w:p>
        </w:tc>
      </w:tr>
      <w:tr w:rsidR="00FD1123" w14:paraId="0DC266CF" w14:textId="77777777" w:rsidTr="002E1B58">
        <w:tc>
          <w:tcPr>
            <w:tcW w:w="2490" w:type="dxa"/>
          </w:tcPr>
          <w:p w14:paraId="58FB8640" w14:textId="0E93E749" w:rsidR="00A154D2" w:rsidRDefault="00C6611A" w:rsidP="002E1B58">
            <w:pPr>
              <w:spacing w:line="276" w:lineRule="auto"/>
              <w:jc w:val="center"/>
            </w:pPr>
            <w:r>
              <w:t xml:space="preserve">Recabar información de lo sucedido y contactar a </w:t>
            </w:r>
            <w:r>
              <w:lastRenderedPageBreak/>
              <w:t>los apoderados afectados</w:t>
            </w:r>
          </w:p>
        </w:tc>
        <w:tc>
          <w:tcPr>
            <w:tcW w:w="2490" w:type="dxa"/>
          </w:tcPr>
          <w:p w14:paraId="11B515E4" w14:textId="419226FD" w:rsidR="008561DD" w:rsidRDefault="002D5CBA" w:rsidP="008561DD">
            <w:pPr>
              <w:jc w:val="both"/>
            </w:pPr>
            <w:r>
              <w:lastRenderedPageBreak/>
              <w:t>La</w:t>
            </w:r>
            <w:r w:rsidR="008561DD">
              <w:t xml:space="preserve"> </w:t>
            </w:r>
            <w:r>
              <w:t>D</w:t>
            </w:r>
            <w:r w:rsidR="008561DD">
              <w:t>irector</w:t>
            </w:r>
            <w:r>
              <w:t>a</w:t>
            </w:r>
            <w:r w:rsidR="008561DD">
              <w:t xml:space="preserve">, debe primero verificar los </w:t>
            </w:r>
            <w:r w:rsidR="008561DD">
              <w:lastRenderedPageBreak/>
              <w:t>hechos y estar seguros de la causa de la muerte, a través de la información oficial de los padres.</w:t>
            </w:r>
          </w:p>
          <w:p w14:paraId="404370F7" w14:textId="77777777" w:rsidR="002D5CBA" w:rsidRDefault="002D5CBA" w:rsidP="008561DD">
            <w:pPr>
              <w:spacing w:after="0" w:line="240" w:lineRule="auto"/>
              <w:jc w:val="both"/>
            </w:pPr>
          </w:p>
          <w:p w14:paraId="6B157377" w14:textId="47134723" w:rsidR="008561DD" w:rsidRDefault="008561DD" w:rsidP="008561DD">
            <w:pPr>
              <w:jc w:val="both"/>
            </w:pPr>
            <w:r>
              <w:t>Si aún no existe claridad de lo sucedido, la Dirección,</w:t>
            </w:r>
            <w:r w:rsidR="002D5CBA">
              <w:t xml:space="preserve"> </w:t>
            </w:r>
            <w:r>
              <w:t xml:space="preserve">o </w:t>
            </w:r>
            <w:r w:rsidR="002D5CBA">
              <w:t>el e</w:t>
            </w:r>
            <w:r>
              <w:t>ncargado designado, debe informar que la situación está siendo evaluada y que será comunicado tan pronto como haya más información.</w:t>
            </w:r>
          </w:p>
          <w:p w14:paraId="229912D9" w14:textId="77777777" w:rsidR="002D5CBA" w:rsidRDefault="002D5CBA" w:rsidP="008561DD">
            <w:pPr>
              <w:spacing w:after="0" w:line="240" w:lineRule="auto"/>
              <w:jc w:val="both"/>
            </w:pPr>
          </w:p>
          <w:p w14:paraId="30FB7971" w14:textId="75CE2797" w:rsidR="008561DD" w:rsidRDefault="008561DD" w:rsidP="008561DD">
            <w:pPr>
              <w:spacing w:after="0" w:line="240" w:lineRule="auto"/>
              <w:jc w:val="both"/>
            </w:pPr>
            <w:r>
              <w:t xml:space="preserve">Si la muerte ha sido </w:t>
            </w:r>
            <w:r w:rsidR="002D5CBA">
              <w:t>d</w:t>
            </w:r>
            <w:r>
              <w:t>eclarada como un suicidio, pero la familia no quiere divulgarlo, se debe designar a un miembro del equipo escolar que tenga mejor relación con la familia para ponerse en contacto con ellos con el objetivo de informarles que, dada la información que probablemente ya circula entre los estudiantes sobre lo ocurrido, el establecimiento</w:t>
            </w:r>
            <w:r w:rsidR="002D5CBA">
              <w:t xml:space="preserve"> </w:t>
            </w:r>
            <w:r>
              <w:t>educacional dispondrá de miembros del equipo</w:t>
            </w:r>
          </w:p>
          <w:p w14:paraId="164FF708" w14:textId="71B647DE" w:rsidR="008561DD" w:rsidRDefault="008561DD" w:rsidP="008561DD">
            <w:pPr>
              <w:jc w:val="both"/>
            </w:pPr>
            <w:r>
              <w:t>formados en el tema para que trate</w:t>
            </w:r>
            <w:r w:rsidR="002D5CBA">
              <w:t xml:space="preserve">n </w:t>
            </w:r>
            <w:r>
              <w:t xml:space="preserve">el tema con la </w:t>
            </w:r>
            <w:r w:rsidR="002D5CBA">
              <w:t>C</w:t>
            </w:r>
            <w:r>
              <w:t xml:space="preserve">omunidad </w:t>
            </w:r>
            <w:r w:rsidR="002D5CBA">
              <w:t>E</w:t>
            </w:r>
            <w:r>
              <w:t>scolar, específicamente sobre el suicidio y sus causas. Se debe enfatizar a la familia que esto es sumamente necesari</w:t>
            </w:r>
            <w:r w:rsidR="002D5CBA">
              <w:t>o</w:t>
            </w:r>
            <w:r>
              <w:t xml:space="preserve"> para ayudar a mantener al resto de estudiantes a salvo de posibles conductas imitativas. Igualmente, se debe ofrecer a la familia ayuda de parte del </w:t>
            </w:r>
            <w:r>
              <w:lastRenderedPageBreak/>
              <w:t>establecimiento educacional.</w:t>
            </w:r>
          </w:p>
          <w:p w14:paraId="28783FBD" w14:textId="77777777" w:rsidR="002D5CBA" w:rsidRDefault="002D5CBA" w:rsidP="008561DD">
            <w:pPr>
              <w:spacing w:after="0" w:line="240" w:lineRule="auto"/>
              <w:jc w:val="both"/>
            </w:pPr>
          </w:p>
          <w:p w14:paraId="264F31DD" w14:textId="146A2989" w:rsidR="00A154D2" w:rsidRPr="00DF2A0E" w:rsidRDefault="008561DD" w:rsidP="002D5CBA">
            <w:pPr>
              <w:jc w:val="both"/>
            </w:pPr>
            <w:r>
              <w:t>A corto plazo, se deben resolver los temas administrativos</w:t>
            </w:r>
            <w:r w:rsidR="002D5CBA">
              <w:t xml:space="preserve"> </w:t>
            </w:r>
            <w:r>
              <w:t>pendientes entre el establecimiento educacional y la familia del estudiante, de manera de asegurarse que la familia no vuelva a ser contactada por el</w:t>
            </w:r>
            <w:r w:rsidR="002D5CBA">
              <w:t xml:space="preserve"> colegio, </w:t>
            </w:r>
            <w:r>
              <w:t>salvo en casos estrictamente necesarios</w:t>
            </w:r>
            <w:r w:rsidR="002D5CBA">
              <w:t>.</w:t>
            </w:r>
            <w:r>
              <w:tab/>
            </w:r>
            <w:r>
              <w:tab/>
            </w:r>
          </w:p>
        </w:tc>
        <w:tc>
          <w:tcPr>
            <w:tcW w:w="2491" w:type="dxa"/>
          </w:tcPr>
          <w:p w14:paraId="4738C32D" w14:textId="77777777" w:rsidR="00A154D2" w:rsidRDefault="00A154D2" w:rsidP="002E1B58">
            <w:pPr>
              <w:pStyle w:val="Prrafodelista"/>
              <w:numPr>
                <w:ilvl w:val="0"/>
                <w:numId w:val="39"/>
              </w:numPr>
              <w:spacing w:line="276" w:lineRule="auto"/>
              <w:jc w:val="both"/>
            </w:pPr>
            <w:r>
              <w:lastRenderedPageBreak/>
              <w:t>Directora</w:t>
            </w:r>
          </w:p>
          <w:p w14:paraId="67A471A8" w14:textId="77777777" w:rsidR="00A154D2" w:rsidRDefault="00A154D2" w:rsidP="002E1B58">
            <w:pPr>
              <w:pStyle w:val="Prrafodelista"/>
              <w:numPr>
                <w:ilvl w:val="0"/>
                <w:numId w:val="39"/>
              </w:numPr>
              <w:spacing w:line="276" w:lineRule="auto"/>
              <w:jc w:val="both"/>
            </w:pPr>
            <w:r>
              <w:lastRenderedPageBreak/>
              <w:t>Encargada de Convivencia Escolar</w:t>
            </w:r>
          </w:p>
          <w:p w14:paraId="2AA931D8" w14:textId="77777777" w:rsidR="00A154D2" w:rsidRDefault="00A154D2" w:rsidP="002E1B58">
            <w:pPr>
              <w:pStyle w:val="Prrafodelista"/>
              <w:numPr>
                <w:ilvl w:val="0"/>
                <w:numId w:val="39"/>
              </w:numPr>
              <w:spacing w:line="276" w:lineRule="auto"/>
              <w:jc w:val="both"/>
            </w:pPr>
            <w:r>
              <w:t>Orientador</w:t>
            </w:r>
          </w:p>
          <w:p w14:paraId="2A0CC45B" w14:textId="1DFC05CC" w:rsidR="00A154D2" w:rsidRDefault="00A154D2" w:rsidP="00C6611A">
            <w:pPr>
              <w:pStyle w:val="Prrafodelista"/>
              <w:numPr>
                <w:ilvl w:val="0"/>
                <w:numId w:val="39"/>
              </w:numPr>
              <w:spacing w:line="276" w:lineRule="auto"/>
              <w:jc w:val="both"/>
            </w:pPr>
            <w:r>
              <w:t>Psicólogo</w:t>
            </w:r>
          </w:p>
        </w:tc>
        <w:tc>
          <w:tcPr>
            <w:tcW w:w="2491" w:type="dxa"/>
          </w:tcPr>
          <w:p w14:paraId="46D5A908" w14:textId="49FF0680" w:rsidR="00A154D2" w:rsidRDefault="00C6611A" w:rsidP="002E1B58">
            <w:pPr>
              <w:spacing w:line="276" w:lineRule="auto"/>
              <w:jc w:val="center"/>
            </w:pPr>
            <w:r>
              <w:lastRenderedPageBreak/>
              <w:t>24 horas</w:t>
            </w:r>
          </w:p>
        </w:tc>
      </w:tr>
      <w:tr w:rsidR="00A154D2" w14:paraId="07D7973F" w14:textId="77777777" w:rsidTr="002E1B58">
        <w:tc>
          <w:tcPr>
            <w:tcW w:w="2490" w:type="dxa"/>
          </w:tcPr>
          <w:p w14:paraId="75EED0F0" w14:textId="6F5CB888" w:rsidR="00A154D2" w:rsidRDefault="00A16C53" w:rsidP="002E1B58">
            <w:pPr>
              <w:jc w:val="center"/>
            </w:pPr>
            <w:r>
              <w:lastRenderedPageBreak/>
              <w:t>Atención al equipo escolar y estudiantes</w:t>
            </w:r>
          </w:p>
        </w:tc>
        <w:tc>
          <w:tcPr>
            <w:tcW w:w="2490" w:type="dxa"/>
          </w:tcPr>
          <w:p w14:paraId="7C1F2388" w14:textId="1F555B05" w:rsidR="00357CDC" w:rsidRDefault="00357CDC" w:rsidP="00357CDC">
            <w:pPr>
              <w:spacing w:after="0" w:line="240" w:lineRule="auto"/>
              <w:jc w:val="both"/>
            </w:pPr>
            <w:r>
              <w:t>EQUIPO ESCOLAR</w:t>
            </w:r>
          </w:p>
          <w:p w14:paraId="7043B40D" w14:textId="77777777" w:rsidR="00357CDC" w:rsidRDefault="00357CDC" w:rsidP="00357CDC">
            <w:pPr>
              <w:jc w:val="both"/>
            </w:pPr>
            <w:r>
              <w:t>Tan pronto como sea posible, organizar una reunión con los docentes y asistentes de la educación</w:t>
            </w:r>
            <w:r>
              <w:t xml:space="preserve"> </w:t>
            </w:r>
            <w:r>
              <w:t>del</w:t>
            </w:r>
            <w:r>
              <w:t xml:space="preserve"> </w:t>
            </w:r>
            <w:r>
              <w:t>establecimiento educacional, en la que se comuniquen los hechos con claridad y los pasos a seguir.</w:t>
            </w:r>
          </w:p>
          <w:p w14:paraId="00B29BCF" w14:textId="0FE509E8" w:rsidR="00357CDC" w:rsidRDefault="00357CDC" w:rsidP="00357CDC">
            <w:pPr>
              <w:spacing w:after="0" w:line="240" w:lineRule="auto"/>
              <w:jc w:val="both"/>
            </w:pPr>
            <w:r>
              <w:t>También es importante informar al equipo escolar acerca de dónde pueden conseguir</w:t>
            </w:r>
            <w:r>
              <w:t xml:space="preserve"> </w:t>
            </w:r>
            <w:r>
              <w:t>apoyo psicológico, si lo necesitan (red de apoyo con la que cuente la escuela).</w:t>
            </w:r>
            <w:r>
              <w:tab/>
            </w:r>
            <w:r>
              <w:tab/>
            </w:r>
          </w:p>
          <w:p w14:paraId="5F100041" w14:textId="60B9BF9A" w:rsidR="00357CDC" w:rsidRDefault="00357CDC" w:rsidP="00357CDC">
            <w:pPr>
              <w:spacing w:after="0" w:line="240" w:lineRule="auto"/>
              <w:jc w:val="both"/>
            </w:pPr>
            <w:r>
              <w:t>ESTUDIANTES</w:t>
            </w:r>
            <w:r>
              <w:tab/>
            </w:r>
            <w:r>
              <w:tab/>
            </w:r>
          </w:p>
          <w:p w14:paraId="03E6B654" w14:textId="6D46310A" w:rsidR="00357CDC" w:rsidRDefault="00357CDC" w:rsidP="00357CDC">
            <w:pPr>
              <w:spacing w:after="0" w:line="240" w:lineRule="auto"/>
              <w:jc w:val="both"/>
            </w:pPr>
            <w:r>
              <w:t>Ofrecer a los estudiantes la oportunidad para expresar sus emociones y entregarles información sobre estrategias saludables para manejarlas.</w:t>
            </w:r>
            <w:r>
              <w:tab/>
            </w:r>
            <w:r>
              <w:tab/>
            </w:r>
          </w:p>
          <w:p w14:paraId="44ED64FF" w14:textId="3E8906E6" w:rsidR="00357CDC" w:rsidRDefault="00357CDC" w:rsidP="00357CDC">
            <w:pPr>
              <w:spacing w:after="0" w:line="240" w:lineRule="auto"/>
              <w:jc w:val="both"/>
            </w:pPr>
            <w:r>
              <w:t xml:space="preserve">Informar a los estudiantes sobre cómo conseguir ayuda y apoyo, tanto en el </w:t>
            </w:r>
            <w:r>
              <w:lastRenderedPageBreak/>
              <w:t xml:space="preserve">establecimiento como fuera de </w:t>
            </w:r>
            <w:r>
              <w:t>él</w:t>
            </w:r>
            <w:r>
              <w:t>.</w:t>
            </w:r>
            <w:r>
              <w:tab/>
            </w:r>
            <w:r>
              <w:tab/>
            </w:r>
          </w:p>
          <w:p w14:paraId="6248521E" w14:textId="17BCF354" w:rsidR="00357CDC" w:rsidRDefault="00357CDC" w:rsidP="00357CDC">
            <w:pPr>
              <w:spacing w:after="0" w:line="240" w:lineRule="auto"/>
              <w:jc w:val="both"/>
            </w:pPr>
            <w:r>
              <w:t xml:space="preserve">Lo más pronto posible y una vez realizada la reunión con el equipo escolar, los profesores deben preparar una charla en clase “¿Cómo informar en clases sobre el intento o suicidio de un o una estudiante?” </w:t>
            </w:r>
            <w:r>
              <w:tab/>
            </w:r>
            <w:r>
              <w:tab/>
            </w:r>
          </w:p>
          <w:p w14:paraId="68DE4BEF" w14:textId="331400D1" w:rsidR="00357CDC" w:rsidRDefault="00357CDC" w:rsidP="00357CDC">
            <w:pPr>
              <w:jc w:val="both"/>
            </w:pPr>
            <w:r>
              <w:t>Promover entre los docentes y los asistentes de educación la disposición para identificar estudiantes    que    puedan    estar</w:t>
            </w:r>
            <w:r>
              <w:t xml:space="preserve"> </w:t>
            </w:r>
            <w:r>
              <w:t>imitando la conducta del estudiante fallecido y quienes pueden tene</w:t>
            </w:r>
            <w:r>
              <w:t>r r</w:t>
            </w:r>
            <w:r>
              <w:t>iesgo incrementado de cometer un intento de suicidio (de acuerdo a sección Señales de Alerta)</w:t>
            </w:r>
            <w:r>
              <w:t>.</w:t>
            </w:r>
          </w:p>
          <w:p w14:paraId="7F3889DE" w14:textId="42844F2D" w:rsidR="00357CDC" w:rsidRDefault="00357CDC" w:rsidP="00357CDC">
            <w:pPr>
              <w:spacing w:after="0" w:line="240" w:lineRule="auto"/>
              <w:jc w:val="both"/>
            </w:pPr>
            <w:r>
              <w:t>Especialmente tener en cuenta a estudiantes más vulnerables, como por ejemplo los amigos cercanos, pero también a otros compañeros con quienes el o la estudiante pudiera haber tenido conflictos.</w:t>
            </w:r>
            <w:r>
              <w:tab/>
            </w:r>
            <w:r>
              <w:tab/>
            </w:r>
          </w:p>
          <w:p w14:paraId="370E1252" w14:textId="6E586A93" w:rsidR="00357CDC" w:rsidRDefault="00357CDC" w:rsidP="00357CDC">
            <w:pPr>
              <w:spacing w:after="0" w:line="240" w:lineRule="auto"/>
              <w:jc w:val="both"/>
            </w:pPr>
            <w:r>
              <w:t xml:space="preserve">Los padres y apoderados de la comunidad escolar son figuras fundamentales dentro de la prevención. Enviarles una nota informativa que dé cuenta del incidente (sin detalles de método o lugar) y por sobre todo informe sobre los posibles riesgos y las </w:t>
            </w:r>
            <w:r>
              <w:lastRenderedPageBreak/>
              <w:t>opciones de apoyo disponibles para sus hijos</w:t>
            </w:r>
          </w:p>
          <w:p w14:paraId="1044FD45" w14:textId="255EE17B" w:rsidR="00A154D2" w:rsidRDefault="00357CDC" w:rsidP="00357CDC">
            <w:pPr>
              <w:jc w:val="both"/>
            </w:pPr>
            <w:r>
              <w:t>e hijas.</w:t>
            </w:r>
          </w:p>
        </w:tc>
        <w:tc>
          <w:tcPr>
            <w:tcW w:w="2491" w:type="dxa"/>
          </w:tcPr>
          <w:p w14:paraId="41B4F26B" w14:textId="77777777" w:rsidR="00A154D2" w:rsidRDefault="00A154D2" w:rsidP="002E1B58">
            <w:pPr>
              <w:pStyle w:val="Prrafodelista"/>
              <w:numPr>
                <w:ilvl w:val="0"/>
                <w:numId w:val="39"/>
              </w:numPr>
              <w:spacing w:line="276" w:lineRule="auto"/>
              <w:jc w:val="both"/>
            </w:pPr>
            <w:r>
              <w:lastRenderedPageBreak/>
              <w:t>Directora</w:t>
            </w:r>
          </w:p>
          <w:p w14:paraId="55C4CF1B" w14:textId="77777777" w:rsidR="00A154D2" w:rsidRDefault="00A154D2" w:rsidP="002E1B58">
            <w:pPr>
              <w:pStyle w:val="Prrafodelista"/>
              <w:numPr>
                <w:ilvl w:val="0"/>
                <w:numId w:val="39"/>
              </w:numPr>
              <w:spacing w:line="276" w:lineRule="auto"/>
              <w:jc w:val="both"/>
            </w:pPr>
            <w:r>
              <w:t>Encargada de Convivencia Escolar</w:t>
            </w:r>
          </w:p>
          <w:p w14:paraId="7A4A2FA6" w14:textId="77777777" w:rsidR="00A154D2" w:rsidRDefault="00A154D2" w:rsidP="002E1B58">
            <w:pPr>
              <w:pStyle w:val="Prrafodelista"/>
              <w:numPr>
                <w:ilvl w:val="0"/>
                <w:numId w:val="39"/>
              </w:numPr>
              <w:spacing w:line="276" w:lineRule="auto"/>
              <w:jc w:val="both"/>
            </w:pPr>
            <w:r>
              <w:t>Orientador</w:t>
            </w:r>
          </w:p>
          <w:p w14:paraId="1FA5E865" w14:textId="45BB2F37" w:rsidR="00A154D2" w:rsidRDefault="00A154D2" w:rsidP="00A16C53">
            <w:pPr>
              <w:pStyle w:val="Prrafodelista"/>
              <w:numPr>
                <w:ilvl w:val="0"/>
                <w:numId w:val="39"/>
              </w:numPr>
              <w:spacing w:line="276" w:lineRule="auto"/>
              <w:jc w:val="both"/>
            </w:pPr>
            <w:r>
              <w:t>Psicólogo</w:t>
            </w:r>
          </w:p>
        </w:tc>
        <w:tc>
          <w:tcPr>
            <w:tcW w:w="2491" w:type="dxa"/>
          </w:tcPr>
          <w:p w14:paraId="3AD13B2A" w14:textId="3FEBBF92" w:rsidR="00A154D2" w:rsidRDefault="00A16C53" w:rsidP="002E1B58">
            <w:pPr>
              <w:jc w:val="center"/>
            </w:pPr>
            <w:r>
              <w:t>Una semana</w:t>
            </w:r>
          </w:p>
        </w:tc>
      </w:tr>
      <w:tr w:rsidR="00603A50" w14:paraId="64AFD708" w14:textId="77777777" w:rsidTr="002E1B58">
        <w:tc>
          <w:tcPr>
            <w:tcW w:w="2490" w:type="dxa"/>
          </w:tcPr>
          <w:p w14:paraId="74D20F52" w14:textId="62968BDC" w:rsidR="00A154D2" w:rsidRDefault="00BE65A7" w:rsidP="002E1B58">
            <w:pPr>
              <w:jc w:val="center"/>
            </w:pPr>
            <w:r>
              <w:lastRenderedPageBreak/>
              <w:t>Información a los medios de comunicación</w:t>
            </w:r>
          </w:p>
        </w:tc>
        <w:tc>
          <w:tcPr>
            <w:tcW w:w="2490" w:type="dxa"/>
          </w:tcPr>
          <w:p w14:paraId="655C54A4" w14:textId="60E224E2" w:rsidR="00BE65A7" w:rsidRDefault="00BE65A7" w:rsidP="00BE65A7">
            <w:pPr>
              <w:spacing w:after="0" w:line="240" w:lineRule="auto"/>
              <w:jc w:val="both"/>
            </w:pPr>
            <w:r>
              <w:t>Sólo en caso de que los medios de comunicación tomen contacto con el establecimiento o con algunos de los actores de la comunidad educativa, se debe preparar un comunicado dirigido a los medios y designar a un portavoz de la institución.</w:t>
            </w:r>
          </w:p>
          <w:p w14:paraId="43678D38" w14:textId="77777777" w:rsidR="00BE65A7" w:rsidRDefault="00BE65A7" w:rsidP="00BE65A7">
            <w:pPr>
              <w:jc w:val="both"/>
            </w:pPr>
          </w:p>
          <w:p w14:paraId="222814B6" w14:textId="500AA4F8" w:rsidR="00BE65A7" w:rsidRDefault="00BE65A7" w:rsidP="00BE65A7">
            <w:pPr>
              <w:spacing w:after="0" w:line="240" w:lineRule="auto"/>
              <w:jc w:val="both"/>
            </w:pPr>
            <w:r>
              <w:t>El establecimiento educacional no debe iniciar el contacto con los medios de comunicación.</w:t>
            </w:r>
          </w:p>
          <w:p w14:paraId="2A52242A" w14:textId="77777777" w:rsidR="00BE65A7" w:rsidRDefault="00BE65A7" w:rsidP="00BE65A7">
            <w:pPr>
              <w:jc w:val="both"/>
            </w:pPr>
          </w:p>
          <w:p w14:paraId="76AF4AA1" w14:textId="76A16FFD" w:rsidR="00BE65A7" w:rsidRDefault="00BE65A7" w:rsidP="00BE65A7">
            <w:pPr>
              <w:spacing w:after="0" w:line="240" w:lineRule="auto"/>
              <w:jc w:val="both"/>
            </w:pPr>
            <w:r>
              <w:t>Se debe advertir a todo el equipo escolar del establecimiento que sólo el portavoz está autorizado para hablar con los medios.</w:t>
            </w:r>
          </w:p>
          <w:p w14:paraId="36B6956D" w14:textId="77777777" w:rsidR="00BE65A7" w:rsidRDefault="00BE65A7" w:rsidP="00BE65A7">
            <w:pPr>
              <w:jc w:val="both"/>
            </w:pPr>
          </w:p>
          <w:p w14:paraId="3DCEEB63" w14:textId="119A74CB" w:rsidR="00BE65A7" w:rsidRDefault="00BE65A7" w:rsidP="00BE65A7">
            <w:pPr>
              <w:spacing w:after="0" w:line="240" w:lineRule="auto"/>
              <w:jc w:val="both"/>
            </w:pPr>
            <w:r>
              <w:t>Aconsejar a los estudiantes que eviten entrevistas con los medios de comunicación.</w:t>
            </w:r>
          </w:p>
          <w:p w14:paraId="6BD29399" w14:textId="77777777" w:rsidR="00BE65A7" w:rsidRDefault="00BE65A7" w:rsidP="00BE65A7">
            <w:pPr>
              <w:jc w:val="both"/>
            </w:pPr>
          </w:p>
          <w:p w14:paraId="16B5DCDA" w14:textId="38A995F6" w:rsidR="00A154D2" w:rsidRDefault="00BE65A7" w:rsidP="00BE65A7">
            <w:pPr>
              <w:jc w:val="both"/>
            </w:pPr>
            <w:r>
              <w:t>El portavoz debe ser consciente tanto de los efectos dañinos que la información sobre el suicidio puede tener, la importancia de no dramatizar el hecho, de no mencionar el método o el lugar del acto suicida, así como también de transmitir esperanza y derivar a</w:t>
            </w:r>
            <w:r>
              <w:t xml:space="preserve"> </w:t>
            </w:r>
            <w:r>
              <w:t>líneas de ayuda.</w:t>
            </w:r>
          </w:p>
        </w:tc>
        <w:tc>
          <w:tcPr>
            <w:tcW w:w="2491" w:type="dxa"/>
          </w:tcPr>
          <w:p w14:paraId="59E64D11" w14:textId="77777777" w:rsidR="00A154D2" w:rsidRDefault="00A154D2" w:rsidP="002E1B58">
            <w:pPr>
              <w:pStyle w:val="Prrafodelista"/>
              <w:numPr>
                <w:ilvl w:val="0"/>
                <w:numId w:val="39"/>
              </w:numPr>
              <w:spacing w:line="276" w:lineRule="auto"/>
              <w:jc w:val="both"/>
            </w:pPr>
            <w:r>
              <w:t>Directora</w:t>
            </w:r>
          </w:p>
          <w:p w14:paraId="513C6830" w14:textId="7EA76777" w:rsidR="00A154D2" w:rsidRDefault="00A154D2" w:rsidP="00BE65A7">
            <w:pPr>
              <w:pStyle w:val="Prrafodelista"/>
              <w:numPr>
                <w:ilvl w:val="0"/>
                <w:numId w:val="39"/>
              </w:numPr>
              <w:spacing w:line="276" w:lineRule="auto"/>
              <w:jc w:val="both"/>
            </w:pPr>
            <w:r>
              <w:t>Encargada de Convivencia Escolar</w:t>
            </w:r>
          </w:p>
        </w:tc>
        <w:tc>
          <w:tcPr>
            <w:tcW w:w="2491" w:type="dxa"/>
          </w:tcPr>
          <w:p w14:paraId="1575D66D" w14:textId="3365E449" w:rsidR="00A154D2" w:rsidRDefault="00BE65A7" w:rsidP="002E1B58">
            <w:pPr>
              <w:jc w:val="center"/>
            </w:pPr>
            <w:r>
              <w:t>Una semana</w:t>
            </w:r>
          </w:p>
        </w:tc>
      </w:tr>
      <w:tr w:rsidR="00FD1123" w14:paraId="48BF6B7E" w14:textId="77777777" w:rsidTr="002E1B58">
        <w:tc>
          <w:tcPr>
            <w:tcW w:w="2490" w:type="dxa"/>
          </w:tcPr>
          <w:p w14:paraId="48D93A07" w14:textId="6F034ED2" w:rsidR="00A154D2" w:rsidRDefault="00603A50" w:rsidP="002E1B58">
            <w:pPr>
              <w:jc w:val="center"/>
            </w:pPr>
            <w:r>
              <w:t>Funeral y conmemoración</w:t>
            </w:r>
          </w:p>
        </w:tc>
        <w:tc>
          <w:tcPr>
            <w:tcW w:w="2490" w:type="dxa"/>
          </w:tcPr>
          <w:p w14:paraId="19601E90" w14:textId="7A033AE7" w:rsidR="00BB7682" w:rsidRDefault="00BB7682" w:rsidP="00BB7682">
            <w:pPr>
              <w:spacing w:after="0" w:line="240" w:lineRule="auto"/>
              <w:jc w:val="both"/>
            </w:pPr>
            <w:r>
              <w:t xml:space="preserve">Según sean los deseos de la familia, se puede ayudar a difundir la </w:t>
            </w:r>
            <w:r>
              <w:lastRenderedPageBreak/>
              <w:t>información sobre el funeral a estudiantes, padres y apoderados, y equipo escolar, así como también autorizar la asistencia de estudiantes a los ritos que ocurran en horario escolar (vel</w:t>
            </w:r>
            <w:r w:rsidR="00FD1123">
              <w:t>atorio y</w:t>
            </w:r>
            <w:r>
              <w:t xml:space="preserve"> funeral).</w:t>
            </w:r>
          </w:p>
          <w:p w14:paraId="1A0E037B" w14:textId="77777777" w:rsidR="00FD1123" w:rsidRDefault="00FD1123" w:rsidP="00BB7682">
            <w:pPr>
              <w:jc w:val="both"/>
            </w:pPr>
          </w:p>
          <w:p w14:paraId="17813D73" w14:textId="180C250A" w:rsidR="00BB7682" w:rsidRDefault="00BB7682" w:rsidP="00BB7682">
            <w:pPr>
              <w:spacing w:after="0" w:line="240" w:lineRule="auto"/>
              <w:jc w:val="both"/>
            </w:pPr>
            <w:r>
              <w:t xml:space="preserve">En caso de que se decida como comunidad educativa asistir al funeral, es conveniente preparar con el </w:t>
            </w:r>
            <w:r w:rsidR="00FD1123">
              <w:t>E</w:t>
            </w:r>
            <w:r>
              <w:t xml:space="preserve">quipo de </w:t>
            </w:r>
            <w:r w:rsidR="00FD1123">
              <w:t>C</w:t>
            </w:r>
            <w:r>
              <w:t xml:space="preserve">onvivencia </w:t>
            </w:r>
            <w:r w:rsidR="00FD1123">
              <w:t>E</w:t>
            </w:r>
            <w:r>
              <w:t>scolar cómo se apoyará a los estudiantes mientras dure esto</w:t>
            </w:r>
            <w:r w:rsidR="00FD1123">
              <w:t>. A</w:t>
            </w:r>
            <w:r>
              <w:t>l mismo tiempo</w:t>
            </w:r>
            <w:r w:rsidR="00FD1123">
              <w:t>,</w:t>
            </w:r>
            <w:r>
              <w:t xml:space="preserve"> recomendar a los padres que acompañen a sus hijos e hijas al mismo.</w:t>
            </w:r>
          </w:p>
          <w:p w14:paraId="685644D2" w14:textId="77777777" w:rsidR="00FD1123" w:rsidRDefault="00FD1123" w:rsidP="00BB7682">
            <w:pPr>
              <w:jc w:val="both"/>
            </w:pPr>
          </w:p>
          <w:p w14:paraId="541F3506" w14:textId="0CE3B8AC" w:rsidR="00BB7682" w:rsidRDefault="00BB7682" w:rsidP="00BB7682">
            <w:pPr>
              <w:jc w:val="both"/>
            </w:pPr>
            <w:r>
              <w:t xml:space="preserve">Cuando </w:t>
            </w:r>
            <w:r w:rsidR="00FD1123">
              <w:t xml:space="preserve">se </w:t>
            </w:r>
            <w:r>
              <w:t>desee</w:t>
            </w:r>
            <w:r w:rsidR="00FD1123">
              <w:t>n</w:t>
            </w:r>
            <w:r>
              <w:t xml:space="preserve"> realizar acciones de conmemoración, es fundamental hacerlo de un modo tal que no genere riesgo de contagiar el suicidio entre aquellos estudiantes que puedan presentar riesgo.</w:t>
            </w:r>
          </w:p>
          <w:p w14:paraId="35EFEE95" w14:textId="77777777" w:rsidR="00FD1123" w:rsidRDefault="00FD1123" w:rsidP="00BB7682">
            <w:pPr>
              <w:spacing w:after="0" w:line="240" w:lineRule="auto"/>
              <w:jc w:val="both"/>
            </w:pPr>
          </w:p>
          <w:p w14:paraId="4C4215A0" w14:textId="3BA9FAB8" w:rsidR="00BB7682" w:rsidRDefault="00BB7682" w:rsidP="00BB7682">
            <w:pPr>
              <w:spacing w:after="0" w:line="240" w:lineRule="auto"/>
              <w:jc w:val="both"/>
            </w:pPr>
            <w:r>
              <w:t>Se deben tratar todas las muertes de la misma forma, esto es, lamentar la pérdida de un miembro de la comunidad educativa sin discriminar en la causa de muerte.</w:t>
            </w:r>
          </w:p>
          <w:p w14:paraId="4140BD1E" w14:textId="77777777" w:rsidR="00FD1123" w:rsidRDefault="00FD1123" w:rsidP="00BB7682">
            <w:pPr>
              <w:jc w:val="both"/>
            </w:pPr>
          </w:p>
          <w:p w14:paraId="1E446AED" w14:textId="53E2DCE2" w:rsidR="00BB7682" w:rsidRDefault="00BB7682" w:rsidP="00BB7682">
            <w:pPr>
              <w:spacing w:after="0" w:line="240" w:lineRule="auto"/>
              <w:jc w:val="both"/>
            </w:pPr>
            <w:r>
              <w:t xml:space="preserve">Considerar que se pueden realizar acciones conmemorativas a largo plazo, las que tienen un efecto positivo y menos </w:t>
            </w:r>
            <w:r>
              <w:lastRenderedPageBreak/>
              <w:t>riesgos de contagio asociadas (ejemplo: un acto conmemorativo al año o pequeños gestos hacia la familia).</w:t>
            </w:r>
          </w:p>
          <w:p w14:paraId="1AC1F7DF" w14:textId="77777777" w:rsidR="00FD1123" w:rsidRDefault="00FD1123" w:rsidP="00BB7682">
            <w:pPr>
              <w:jc w:val="both"/>
            </w:pPr>
          </w:p>
          <w:p w14:paraId="41C6CABB" w14:textId="104AA5A9" w:rsidR="00BB7682" w:rsidRDefault="00BB7682" w:rsidP="00BB7682">
            <w:pPr>
              <w:spacing w:after="0" w:line="240" w:lineRule="auto"/>
              <w:jc w:val="both"/>
            </w:pPr>
            <w:r>
              <w:t>Evitar memoriales, animitas o actividades que muestren al estudiante como una figura heroica o como un modelo a seguir.</w:t>
            </w:r>
          </w:p>
          <w:p w14:paraId="266A4AF5" w14:textId="77777777" w:rsidR="00FD1123" w:rsidRDefault="00FD1123" w:rsidP="00BB7682">
            <w:pPr>
              <w:jc w:val="both"/>
            </w:pPr>
          </w:p>
          <w:p w14:paraId="025C5076" w14:textId="0DD753B4" w:rsidR="00BB7682" w:rsidRDefault="00BB7682" w:rsidP="00BB7682">
            <w:pPr>
              <w:spacing w:after="0" w:line="240" w:lineRule="auto"/>
              <w:jc w:val="both"/>
            </w:pPr>
            <w:r>
              <w:t>Las redes sociales tales como WhatsApp, Instagram, Facebook y Twitter, son el principal medio de comunicación en todas las edades. Se puede aprovechar la colaboración de algunos estudiantes que ejercen liderazgo en los medios y así monitorear la influencia de los mensajes circulantes en los estudiantes, al mismo tiempo que favorecer que éstos sean seguros. Identificando y dando respuesta oportuna a quienes pudieran estar en riesgo.</w:t>
            </w:r>
          </w:p>
          <w:p w14:paraId="09E2A24E" w14:textId="77777777" w:rsidR="00FD1123" w:rsidRDefault="00FD1123" w:rsidP="00BB7682">
            <w:pPr>
              <w:jc w:val="both"/>
            </w:pPr>
          </w:p>
          <w:p w14:paraId="4344604A" w14:textId="4131E262" w:rsidR="00A154D2" w:rsidRDefault="00BB7682" w:rsidP="00BB7682">
            <w:pPr>
              <w:jc w:val="both"/>
            </w:pPr>
            <w:r>
              <w:t>Es importante entregar a los</w:t>
            </w:r>
            <w:r w:rsidR="00FD1123">
              <w:t xml:space="preserve"> </w:t>
            </w:r>
            <w:r>
              <w:t>estudiantes</w:t>
            </w:r>
            <w:r w:rsidR="00FD1123">
              <w:t xml:space="preserve"> </w:t>
            </w:r>
            <w:r>
              <w:t>recomendaciones</w:t>
            </w:r>
            <w:r w:rsidR="00FD1123">
              <w:t xml:space="preserve"> </w:t>
            </w:r>
            <w:r>
              <w:t>generales sobre el uso de las redes sociales en estas situaciones,</w:t>
            </w:r>
            <w:r w:rsidR="00FD1123">
              <w:t xml:space="preserve"> </w:t>
            </w:r>
            <w:r>
              <w:t>específicamente sobre qué información es recomendable publicar y cual es preferible evitar</w:t>
            </w:r>
            <w:r w:rsidR="00FD1123">
              <w:t>.</w:t>
            </w:r>
          </w:p>
        </w:tc>
        <w:tc>
          <w:tcPr>
            <w:tcW w:w="2491" w:type="dxa"/>
          </w:tcPr>
          <w:p w14:paraId="312EC961" w14:textId="77777777" w:rsidR="00A154D2" w:rsidRDefault="00A154D2" w:rsidP="002E1B58">
            <w:pPr>
              <w:pStyle w:val="Prrafodelista"/>
              <w:numPr>
                <w:ilvl w:val="0"/>
                <w:numId w:val="39"/>
              </w:numPr>
              <w:spacing w:line="276" w:lineRule="auto"/>
              <w:jc w:val="both"/>
            </w:pPr>
            <w:r>
              <w:lastRenderedPageBreak/>
              <w:t>Directora</w:t>
            </w:r>
          </w:p>
          <w:p w14:paraId="44737B61" w14:textId="0B217736" w:rsidR="00A154D2" w:rsidRDefault="00A154D2" w:rsidP="00603A50">
            <w:pPr>
              <w:pStyle w:val="Prrafodelista"/>
              <w:numPr>
                <w:ilvl w:val="0"/>
                <w:numId w:val="39"/>
              </w:numPr>
              <w:spacing w:line="276" w:lineRule="auto"/>
              <w:jc w:val="both"/>
            </w:pPr>
            <w:r>
              <w:lastRenderedPageBreak/>
              <w:t>Encargada de Convivencia Escolar</w:t>
            </w:r>
          </w:p>
        </w:tc>
        <w:tc>
          <w:tcPr>
            <w:tcW w:w="2491" w:type="dxa"/>
          </w:tcPr>
          <w:p w14:paraId="1D51087D" w14:textId="00FCFB07" w:rsidR="00A154D2" w:rsidRDefault="00603A50" w:rsidP="002E1B58">
            <w:pPr>
              <w:jc w:val="center"/>
            </w:pPr>
            <w:r>
              <w:lastRenderedPageBreak/>
              <w:t>Una semana</w:t>
            </w:r>
          </w:p>
        </w:tc>
      </w:tr>
      <w:tr w:rsidR="00FF1B56" w14:paraId="1C3AF634" w14:textId="77777777" w:rsidTr="002E1B58">
        <w:tc>
          <w:tcPr>
            <w:tcW w:w="2490" w:type="dxa"/>
          </w:tcPr>
          <w:p w14:paraId="381B33E9" w14:textId="2B2F1CFD" w:rsidR="00FF1B56" w:rsidRDefault="00FF1B56" w:rsidP="002E1B58">
            <w:pPr>
              <w:jc w:val="center"/>
            </w:pPr>
            <w:r>
              <w:lastRenderedPageBreak/>
              <w:t>Seguimiento y evaluación</w:t>
            </w:r>
          </w:p>
        </w:tc>
        <w:tc>
          <w:tcPr>
            <w:tcW w:w="2490" w:type="dxa"/>
          </w:tcPr>
          <w:p w14:paraId="06A34019" w14:textId="13BAA2C6" w:rsidR="00FF1B56" w:rsidRDefault="00FF1B56" w:rsidP="00BB7682">
            <w:pPr>
              <w:jc w:val="both"/>
            </w:pPr>
            <w:r w:rsidRPr="00FF1B56">
              <w:t xml:space="preserve">El equipo a cargo de la implementación del protocolo, debe realizar </w:t>
            </w:r>
            <w:r w:rsidRPr="00FF1B56">
              <w:lastRenderedPageBreak/>
              <w:t>seguimiento y evaluación de las acciones realizadas, aprender de los obstáculos y adaptar los procedimientos.</w:t>
            </w:r>
          </w:p>
        </w:tc>
        <w:tc>
          <w:tcPr>
            <w:tcW w:w="2491" w:type="dxa"/>
          </w:tcPr>
          <w:p w14:paraId="71C1BDA5" w14:textId="77777777" w:rsidR="00FF1B56" w:rsidRDefault="00FF1B56" w:rsidP="00FF1B56">
            <w:pPr>
              <w:pStyle w:val="Prrafodelista"/>
              <w:numPr>
                <w:ilvl w:val="0"/>
                <w:numId w:val="39"/>
              </w:numPr>
              <w:spacing w:line="276" w:lineRule="auto"/>
              <w:jc w:val="both"/>
            </w:pPr>
            <w:r>
              <w:lastRenderedPageBreak/>
              <w:t>Directora</w:t>
            </w:r>
          </w:p>
          <w:p w14:paraId="30955BE0" w14:textId="77777777" w:rsidR="00FF1B56" w:rsidRDefault="00FF1B56" w:rsidP="00FF1B56">
            <w:pPr>
              <w:pStyle w:val="Prrafodelista"/>
              <w:numPr>
                <w:ilvl w:val="0"/>
                <w:numId w:val="39"/>
              </w:numPr>
              <w:spacing w:line="276" w:lineRule="auto"/>
              <w:jc w:val="both"/>
            </w:pPr>
            <w:r>
              <w:lastRenderedPageBreak/>
              <w:t>Encargada de Convivencia Escolar</w:t>
            </w:r>
          </w:p>
          <w:p w14:paraId="6CF280CE" w14:textId="77777777" w:rsidR="00FF1B56" w:rsidRDefault="00FF1B56" w:rsidP="00FF1B56">
            <w:pPr>
              <w:pStyle w:val="Prrafodelista"/>
              <w:numPr>
                <w:ilvl w:val="0"/>
                <w:numId w:val="39"/>
              </w:numPr>
              <w:spacing w:line="276" w:lineRule="auto"/>
              <w:jc w:val="both"/>
            </w:pPr>
            <w:r>
              <w:t>Orientador</w:t>
            </w:r>
          </w:p>
          <w:p w14:paraId="3FDEB960" w14:textId="2E445646" w:rsidR="00FF1B56" w:rsidRDefault="00FF1B56" w:rsidP="00FF1B56">
            <w:pPr>
              <w:pStyle w:val="Prrafodelista"/>
              <w:numPr>
                <w:ilvl w:val="0"/>
                <w:numId w:val="39"/>
              </w:numPr>
              <w:jc w:val="both"/>
            </w:pPr>
            <w:r>
              <w:t>Psicólogo</w:t>
            </w:r>
          </w:p>
        </w:tc>
        <w:tc>
          <w:tcPr>
            <w:tcW w:w="2491" w:type="dxa"/>
          </w:tcPr>
          <w:p w14:paraId="5E7A7DDA" w14:textId="0BF078E8" w:rsidR="00FF1B56" w:rsidRDefault="00FF1B56" w:rsidP="002E1B58">
            <w:pPr>
              <w:jc w:val="center"/>
            </w:pPr>
            <w:r>
              <w:lastRenderedPageBreak/>
              <w:t>Después del funeral</w:t>
            </w:r>
          </w:p>
        </w:tc>
      </w:tr>
    </w:tbl>
    <w:p w14:paraId="1EF5308A" w14:textId="77777777" w:rsidR="00F94172" w:rsidRPr="00A154D2" w:rsidRDefault="00F94172" w:rsidP="00A95D1D">
      <w:pPr>
        <w:jc w:val="both"/>
      </w:pPr>
    </w:p>
    <w:p w14:paraId="1FFB63DC" w14:textId="77777777" w:rsidR="0079522D" w:rsidRDefault="0079522D" w:rsidP="00ED5A31">
      <w:pPr>
        <w:jc w:val="both"/>
      </w:pPr>
    </w:p>
    <w:p w14:paraId="0A49CAA0" w14:textId="40E7EEEB" w:rsidR="009C30A6" w:rsidRPr="00401C44" w:rsidRDefault="009C30A6" w:rsidP="00ED5A31">
      <w:pPr>
        <w:jc w:val="both"/>
        <w:rPr>
          <w:b/>
          <w:bCs/>
          <w:i/>
          <w:iCs/>
        </w:rPr>
      </w:pPr>
      <w:r w:rsidRPr="00401C44">
        <w:rPr>
          <w:b/>
          <w:bCs/>
          <w:i/>
          <w:iCs/>
        </w:rPr>
        <w:t>Coordinación de Ambiente y Convivencia</w:t>
      </w:r>
    </w:p>
    <w:p w14:paraId="0F8B1316" w14:textId="0B98532D" w:rsidR="00F57B5E" w:rsidRPr="00F57B5E" w:rsidRDefault="009C30A6" w:rsidP="00ED5A31">
      <w:pPr>
        <w:jc w:val="both"/>
      </w:pPr>
      <w:r w:rsidRPr="00401C44">
        <w:rPr>
          <w:b/>
          <w:bCs/>
          <w:i/>
          <w:iCs/>
        </w:rPr>
        <w:t xml:space="preserve">Maule, </w:t>
      </w:r>
      <w:r w:rsidR="00401C44">
        <w:rPr>
          <w:b/>
          <w:bCs/>
          <w:i/>
          <w:iCs/>
        </w:rPr>
        <w:t>diciembre</w:t>
      </w:r>
      <w:r w:rsidRPr="00401C44">
        <w:rPr>
          <w:b/>
          <w:bCs/>
          <w:i/>
          <w:iCs/>
        </w:rPr>
        <w:t xml:space="preserve"> 2023</w:t>
      </w:r>
    </w:p>
    <w:sectPr w:rsidR="00F57B5E" w:rsidRPr="00F57B5E" w:rsidSect="0030440B">
      <w:headerReference w:type="default" r:id="rId7"/>
      <w:type w:val="continuous"/>
      <w:pgSz w:w="12240" w:h="15840"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9DE75" w14:textId="77777777" w:rsidR="00552744" w:rsidRDefault="00552744" w:rsidP="00483E99">
      <w:pPr>
        <w:spacing w:after="0" w:line="240" w:lineRule="auto"/>
      </w:pPr>
      <w:r>
        <w:separator/>
      </w:r>
    </w:p>
  </w:endnote>
  <w:endnote w:type="continuationSeparator" w:id="0">
    <w:p w14:paraId="6F8529F4" w14:textId="77777777" w:rsidR="00552744" w:rsidRDefault="00552744" w:rsidP="00483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CAF53" w14:textId="77777777" w:rsidR="00552744" w:rsidRDefault="00552744" w:rsidP="00483E99">
      <w:pPr>
        <w:spacing w:after="0" w:line="240" w:lineRule="auto"/>
      </w:pPr>
      <w:r>
        <w:separator/>
      </w:r>
    </w:p>
  </w:footnote>
  <w:footnote w:type="continuationSeparator" w:id="0">
    <w:p w14:paraId="3987F42C" w14:textId="77777777" w:rsidR="00552744" w:rsidRDefault="00552744" w:rsidP="00483E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8"/>
      <w:gridCol w:w="3018"/>
      <w:gridCol w:w="3018"/>
    </w:tblGrid>
    <w:tr w:rsidR="002E7B51" w14:paraId="33E03D5E" w14:textId="77777777" w:rsidTr="00D77D54">
      <w:trPr>
        <w:jc w:val="center"/>
      </w:trPr>
      <w:tc>
        <w:tcPr>
          <w:tcW w:w="3018" w:type="dxa"/>
          <w:vAlign w:val="center"/>
        </w:tcPr>
        <w:p w14:paraId="7A15AA5A" w14:textId="3E823371" w:rsidR="002E7B51" w:rsidRPr="003E24E0" w:rsidRDefault="002E7B51" w:rsidP="00D77D54">
          <w:pPr>
            <w:rPr>
              <w:sz w:val="18"/>
              <w:szCs w:val="18"/>
            </w:rPr>
          </w:pPr>
        </w:p>
      </w:tc>
      <w:tc>
        <w:tcPr>
          <w:tcW w:w="3018" w:type="dxa"/>
        </w:tcPr>
        <w:p w14:paraId="2C3543D8" w14:textId="3B778518" w:rsidR="002E7B51" w:rsidRPr="00A259F7" w:rsidRDefault="00B02F4A" w:rsidP="00C9475C">
          <w:pPr>
            <w:jc w:val="center"/>
          </w:pPr>
          <w:r>
            <w:rPr>
              <w:noProof/>
            </w:rPr>
            <w:drawing>
              <wp:inline distT="0" distB="0" distL="0" distR="0" wp14:anchorId="7339C115" wp14:editId="2ED48D87">
                <wp:extent cx="1322070" cy="554416"/>
                <wp:effectExtent l="0" t="0" r="0" b="0"/>
                <wp:docPr id="187777497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774974" name="Imagen 1877774974"/>
                        <pic:cNvPicPr/>
                      </pic:nvPicPr>
                      <pic:blipFill>
                        <a:blip r:embed="rId1">
                          <a:extLst>
                            <a:ext uri="{28A0092B-C50C-407E-A947-70E740481C1C}">
                              <a14:useLocalDpi xmlns:a14="http://schemas.microsoft.com/office/drawing/2010/main" val="0"/>
                            </a:ext>
                          </a:extLst>
                        </a:blip>
                        <a:stretch>
                          <a:fillRect/>
                        </a:stretch>
                      </pic:blipFill>
                      <pic:spPr>
                        <a:xfrm>
                          <a:off x="0" y="0"/>
                          <a:ext cx="1352775" cy="567292"/>
                        </a:xfrm>
                        <a:prstGeom prst="rect">
                          <a:avLst/>
                        </a:prstGeom>
                      </pic:spPr>
                    </pic:pic>
                  </a:graphicData>
                </a:graphic>
              </wp:inline>
            </w:drawing>
          </w:r>
        </w:p>
      </w:tc>
      <w:tc>
        <w:tcPr>
          <w:tcW w:w="3018" w:type="dxa"/>
          <w:vAlign w:val="center"/>
        </w:tcPr>
        <w:p w14:paraId="127886C5" w14:textId="71202390" w:rsidR="002E7B51" w:rsidRPr="00D77D54" w:rsidRDefault="002E7B51" w:rsidP="00D77D54">
          <w:pPr>
            <w:jc w:val="center"/>
            <w:rPr>
              <w:sz w:val="18"/>
              <w:szCs w:val="18"/>
            </w:rPr>
          </w:pPr>
          <w:r w:rsidRPr="00D77D54">
            <w:rPr>
              <w:sz w:val="18"/>
              <w:szCs w:val="18"/>
            </w:rPr>
            <w:t>COLEGIO LOS AGUSTINOS</w:t>
          </w:r>
          <w:r w:rsidR="00B02F4A">
            <w:rPr>
              <w:sz w:val="18"/>
              <w:szCs w:val="18"/>
            </w:rPr>
            <w:t xml:space="preserve"> DE MAULE</w:t>
          </w:r>
        </w:p>
        <w:p w14:paraId="34D6EA1D" w14:textId="77777777" w:rsidR="002E7B51" w:rsidRDefault="002E7B51" w:rsidP="00D77D54">
          <w:pPr>
            <w:jc w:val="center"/>
          </w:pPr>
          <w:r w:rsidRPr="00D77D54">
            <w:rPr>
              <w:sz w:val="18"/>
              <w:szCs w:val="18"/>
            </w:rPr>
            <w:t>“</w:t>
          </w:r>
          <w:r w:rsidRPr="00D77D54">
            <w:rPr>
              <w:i/>
              <w:sz w:val="18"/>
              <w:szCs w:val="18"/>
            </w:rPr>
            <w:t>Formando personas a través de la Fe, la Cultura y el Deporte</w:t>
          </w:r>
          <w:r w:rsidRPr="00D77D54">
            <w:rPr>
              <w:sz w:val="18"/>
              <w:szCs w:val="18"/>
            </w:rPr>
            <w:t>”</w:t>
          </w:r>
        </w:p>
      </w:tc>
    </w:tr>
  </w:tbl>
  <w:p w14:paraId="3C9F0907" w14:textId="77777777" w:rsidR="002E7B51" w:rsidRDefault="002E7B5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1D12"/>
    <w:multiLevelType w:val="hybridMultilevel"/>
    <w:tmpl w:val="C512CB4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25E7A2C"/>
    <w:multiLevelType w:val="hybridMultilevel"/>
    <w:tmpl w:val="29120B0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2BC224D"/>
    <w:multiLevelType w:val="hybridMultilevel"/>
    <w:tmpl w:val="35C2D56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4810883"/>
    <w:multiLevelType w:val="hybridMultilevel"/>
    <w:tmpl w:val="59207506"/>
    <w:lvl w:ilvl="0" w:tplc="34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5011B7B"/>
    <w:multiLevelType w:val="hybridMultilevel"/>
    <w:tmpl w:val="B54E0028"/>
    <w:lvl w:ilvl="0" w:tplc="21260EB0">
      <w:start w:val="1"/>
      <w:numFmt w:val="decimal"/>
      <w:lvlText w:val="%1."/>
      <w:lvlJc w:val="left"/>
      <w:pPr>
        <w:ind w:left="795" w:hanging="43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5B51A84"/>
    <w:multiLevelType w:val="hybridMultilevel"/>
    <w:tmpl w:val="F69E915E"/>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07B13791"/>
    <w:multiLevelType w:val="hybridMultilevel"/>
    <w:tmpl w:val="FD122596"/>
    <w:lvl w:ilvl="0" w:tplc="340A0001">
      <w:start w:val="1"/>
      <w:numFmt w:val="bullet"/>
      <w:lvlText w:val=""/>
      <w:lvlJc w:val="left"/>
      <w:pPr>
        <w:ind w:left="1440" w:hanging="360"/>
      </w:pPr>
      <w:rPr>
        <w:rFonts w:ascii="Symbol" w:hAnsi="Symbol" w:hint="default"/>
      </w:rPr>
    </w:lvl>
    <w:lvl w:ilvl="1" w:tplc="340A0003">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7" w15:restartNumberingAfterBreak="0">
    <w:nsid w:val="088E63D9"/>
    <w:multiLevelType w:val="hybridMultilevel"/>
    <w:tmpl w:val="B2D6553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091C2A7F"/>
    <w:multiLevelType w:val="hybridMultilevel"/>
    <w:tmpl w:val="2E7CBCA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0B7008D5"/>
    <w:multiLevelType w:val="hybridMultilevel"/>
    <w:tmpl w:val="1DC8D43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0C0013A4"/>
    <w:multiLevelType w:val="multilevel"/>
    <w:tmpl w:val="47DC0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DB03CF9"/>
    <w:multiLevelType w:val="hybridMultilevel"/>
    <w:tmpl w:val="A4D037E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120935"/>
    <w:multiLevelType w:val="hybridMultilevel"/>
    <w:tmpl w:val="5C24256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0F85124A"/>
    <w:multiLevelType w:val="hybridMultilevel"/>
    <w:tmpl w:val="B2B4566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11633E72"/>
    <w:multiLevelType w:val="hybridMultilevel"/>
    <w:tmpl w:val="B5D66A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DD278F"/>
    <w:multiLevelType w:val="hybridMultilevel"/>
    <w:tmpl w:val="A91059D0"/>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13E03976"/>
    <w:multiLevelType w:val="hybridMultilevel"/>
    <w:tmpl w:val="35427F7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14390C11"/>
    <w:multiLevelType w:val="hybridMultilevel"/>
    <w:tmpl w:val="40FE99D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18925A15"/>
    <w:multiLevelType w:val="hybridMultilevel"/>
    <w:tmpl w:val="3682763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1916041E"/>
    <w:multiLevelType w:val="hybridMultilevel"/>
    <w:tmpl w:val="5052EA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199C26E3"/>
    <w:multiLevelType w:val="hybridMultilevel"/>
    <w:tmpl w:val="F3A4717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1BC749B0"/>
    <w:multiLevelType w:val="multilevel"/>
    <w:tmpl w:val="5BF4FF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C4A6ABA"/>
    <w:multiLevelType w:val="hybridMultilevel"/>
    <w:tmpl w:val="52CE28D8"/>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1E776E30"/>
    <w:multiLevelType w:val="hybridMultilevel"/>
    <w:tmpl w:val="CDDABAB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20FF1B66"/>
    <w:multiLevelType w:val="hybridMultilevel"/>
    <w:tmpl w:val="A29EFCD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22EB5787"/>
    <w:multiLevelType w:val="hybridMultilevel"/>
    <w:tmpl w:val="33BE698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27DE3334"/>
    <w:multiLevelType w:val="hybridMultilevel"/>
    <w:tmpl w:val="451A649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2B9D62B8"/>
    <w:multiLevelType w:val="hybridMultilevel"/>
    <w:tmpl w:val="50B6C5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BAD4D78"/>
    <w:multiLevelType w:val="hybridMultilevel"/>
    <w:tmpl w:val="90C0B21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2BC031EE"/>
    <w:multiLevelType w:val="hybridMultilevel"/>
    <w:tmpl w:val="67EC616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2BCE3167"/>
    <w:multiLevelType w:val="hybridMultilevel"/>
    <w:tmpl w:val="FD6E2AF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2C0A353C"/>
    <w:multiLevelType w:val="hybridMultilevel"/>
    <w:tmpl w:val="FB5A543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2EF3615E"/>
    <w:multiLevelType w:val="hybridMultilevel"/>
    <w:tmpl w:val="5E3A4C7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3139059C"/>
    <w:multiLevelType w:val="hybridMultilevel"/>
    <w:tmpl w:val="B5E0E42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32507778"/>
    <w:multiLevelType w:val="hybridMultilevel"/>
    <w:tmpl w:val="A6F0C46E"/>
    <w:lvl w:ilvl="0" w:tplc="2140EEE6">
      <w:start w:val="1"/>
      <w:numFmt w:val="lowerLetter"/>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32800494"/>
    <w:multiLevelType w:val="hybridMultilevel"/>
    <w:tmpl w:val="9618A1E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366B6F35"/>
    <w:multiLevelType w:val="hybridMultilevel"/>
    <w:tmpl w:val="26A00C5C"/>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37F024C9"/>
    <w:multiLevelType w:val="hybridMultilevel"/>
    <w:tmpl w:val="BDE6CDD6"/>
    <w:lvl w:ilvl="0" w:tplc="340A0019">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8" w15:restartNumberingAfterBreak="0">
    <w:nsid w:val="38195518"/>
    <w:multiLevelType w:val="hybridMultilevel"/>
    <w:tmpl w:val="622E05C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38D17ABB"/>
    <w:multiLevelType w:val="hybridMultilevel"/>
    <w:tmpl w:val="3D0ECD2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0" w15:restartNumberingAfterBreak="0">
    <w:nsid w:val="38DE645D"/>
    <w:multiLevelType w:val="hybridMultilevel"/>
    <w:tmpl w:val="246A5E2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1" w15:restartNumberingAfterBreak="0">
    <w:nsid w:val="3A824950"/>
    <w:multiLevelType w:val="hybridMultilevel"/>
    <w:tmpl w:val="A63A80C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3EEF1BC6"/>
    <w:multiLevelType w:val="hybridMultilevel"/>
    <w:tmpl w:val="8196D48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3" w15:restartNumberingAfterBreak="0">
    <w:nsid w:val="41397803"/>
    <w:multiLevelType w:val="hybridMultilevel"/>
    <w:tmpl w:val="DF9274B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15:restartNumberingAfterBreak="0">
    <w:nsid w:val="42173E01"/>
    <w:multiLevelType w:val="hybridMultilevel"/>
    <w:tmpl w:val="FFDA00F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5" w15:restartNumberingAfterBreak="0">
    <w:nsid w:val="434206C0"/>
    <w:multiLevelType w:val="hybridMultilevel"/>
    <w:tmpl w:val="5114E4BE"/>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6" w15:restartNumberingAfterBreak="0">
    <w:nsid w:val="450508F0"/>
    <w:multiLevelType w:val="hybridMultilevel"/>
    <w:tmpl w:val="18F023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7" w15:restartNumberingAfterBreak="0">
    <w:nsid w:val="4652077A"/>
    <w:multiLevelType w:val="hybridMultilevel"/>
    <w:tmpl w:val="DB5E3B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86B715E"/>
    <w:multiLevelType w:val="multilevel"/>
    <w:tmpl w:val="0C7EB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88F68D7"/>
    <w:multiLevelType w:val="hybridMultilevel"/>
    <w:tmpl w:val="BD38B4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8E53F0C"/>
    <w:multiLevelType w:val="hybridMultilevel"/>
    <w:tmpl w:val="C1DCB5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1" w15:restartNumberingAfterBreak="0">
    <w:nsid w:val="4AD92C0A"/>
    <w:multiLevelType w:val="hybridMultilevel"/>
    <w:tmpl w:val="156AD2F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2" w15:restartNumberingAfterBreak="0">
    <w:nsid w:val="4F8D22A9"/>
    <w:multiLevelType w:val="hybridMultilevel"/>
    <w:tmpl w:val="6FDE1936"/>
    <w:lvl w:ilvl="0" w:tplc="340A000F">
      <w:start w:val="1"/>
      <w:numFmt w:val="decimal"/>
      <w:lvlText w:val="%1."/>
      <w:lvlJc w:val="left"/>
      <w:pPr>
        <w:ind w:left="720" w:hanging="360"/>
      </w:pPr>
    </w:lvl>
    <w:lvl w:ilvl="1" w:tplc="340A0001">
      <w:start w:val="1"/>
      <w:numFmt w:val="bullet"/>
      <w:lvlText w:val=""/>
      <w:lvlJc w:val="left"/>
      <w:pPr>
        <w:ind w:left="1440" w:hanging="360"/>
      </w:pPr>
      <w:rPr>
        <w:rFonts w:ascii="Symbol" w:hAnsi="Symbol" w:hint="default"/>
      </w:r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3" w15:restartNumberingAfterBreak="0">
    <w:nsid w:val="50B7326F"/>
    <w:multiLevelType w:val="hybridMultilevel"/>
    <w:tmpl w:val="2D4AE3D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4" w15:restartNumberingAfterBreak="0">
    <w:nsid w:val="50DD0305"/>
    <w:multiLevelType w:val="hybridMultilevel"/>
    <w:tmpl w:val="ED6E511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5" w15:restartNumberingAfterBreak="0">
    <w:nsid w:val="52971F60"/>
    <w:multiLevelType w:val="hybridMultilevel"/>
    <w:tmpl w:val="C24EAAB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6" w15:restartNumberingAfterBreak="0">
    <w:nsid w:val="53BF7D05"/>
    <w:multiLevelType w:val="hybridMultilevel"/>
    <w:tmpl w:val="DCCCFE40"/>
    <w:lvl w:ilvl="0" w:tplc="340A0001">
      <w:start w:val="1"/>
      <w:numFmt w:val="bullet"/>
      <w:lvlText w:val=""/>
      <w:lvlJc w:val="left"/>
      <w:pPr>
        <w:ind w:left="720" w:hanging="360"/>
      </w:pPr>
      <w:rPr>
        <w:rFonts w:ascii="Symbol" w:hAnsi="Symbo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7" w15:restartNumberingAfterBreak="0">
    <w:nsid w:val="55A42B1E"/>
    <w:multiLevelType w:val="hybridMultilevel"/>
    <w:tmpl w:val="93D85D0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8" w15:restartNumberingAfterBreak="0">
    <w:nsid w:val="57A06F67"/>
    <w:multiLevelType w:val="hybridMultilevel"/>
    <w:tmpl w:val="29120B0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9" w15:restartNumberingAfterBreak="0">
    <w:nsid w:val="57BA4846"/>
    <w:multiLevelType w:val="hybridMultilevel"/>
    <w:tmpl w:val="B5F652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91E163E"/>
    <w:multiLevelType w:val="hybridMultilevel"/>
    <w:tmpl w:val="C51E9A90"/>
    <w:lvl w:ilvl="0" w:tplc="340A0001">
      <w:start w:val="1"/>
      <w:numFmt w:val="bullet"/>
      <w:lvlText w:val=""/>
      <w:lvlJc w:val="left"/>
      <w:pPr>
        <w:ind w:left="1440" w:hanging="360"/>
      </w:pPr>
      <w:rPr>
        <w:rFonts w:ascii="Symbol" w:hAnsi="Symbol" w:hint="default"/>
      </w:rPr>
    </w:lvl>
    <w:lvl w:ilvl="1" w:tplc="FFFFFFFF">
      <w:start w:val="11"/>
      <w:numFmt w:val="bullet"/>
      <w:lvlText w:val="•"/>
      <w:lvlJc w:val="left"/>
      <w:pPr>
        <w:ind w:left="2505" w:hanging="705"/>
      </w:pPr>
      <w:rPr>
        <w:rFonts w:ascii="Calibri" w:eastAsiaTheme="minorHAnsi" w:hAnsi="Calibri" w:cs="Calibri"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1" w15:restartNumberingAfterBreak="0">
    <w:nsid w:val="59B24F44"/>
    <w:multiLevelType w:val="hybridMultilevel"/>
    <w:tmpl w:val="B5D66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A6A5D5C"/>
    <w:multiLevelType w:val="hybridMultilevel"/>
    <w:tmpl w:val="C1D82E76"/>
    <w:lvl w:ilvl="0" w:tplc="6FCC43D4">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3" w15:restartNumberingAfterBreak="0">
    <w:nsid w:val="5C5C0D01"/>
    <w:multiLevelType w:val="hybridMultilevel"/>
    <w:tmpl w:val="4580CDC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4" w15:restartNumberingAfterBreak="0">
    <w:nsid w:val="60782084"/>
    <w:multiLevelType w:val="hybridMultilevel"/>
    <w:tmpl w:val="4404D2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5" w15:restartNumberingAfterBreak="0">
    <w:nsid w:val="62E47EBD"/>
    <w:multiLevelType w:val="hybridMultilevel"/>
    <w:tmpl w:val="C7524EA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6" w15:restartNumberingAfterBreak="0">
    <w:nsid w:val="644200E9"/>
    <w:multiLevelType w:val="hybridMultilevel"/>
    <w:tmpl w:val="531CE262"/>
    <w:lvl w:ilvl="0" w:tplc="340A0019">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67" w15:restartNumberingAfterBreak="0">
    <w:nsid w:val="64667422"/>
    <w:multiLevelType w:val="hybridMultilevel"/>
    <w:tmpl w:val="1E5E741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8" w15:restartNumberingAfterBreak="0">
    <w:nsid w:val="668B24D1"/>
    <w:multiLevelType w:val="hybridMultilevel"/>
    <w:tmpl w:val="4F92E1F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73C3398"/>
    <w:multiLevelType w:val="hybridMultilevel"/>
    <w:tmpl w:val="07A45AA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0" w15:restartNumberingAfterBreak="0">
    <w:nsid w:val="673E0BB4"/>
    <w:multiLevelType w:val="hybridMultilevel"/>
    <w:tmpl w:val="5A38818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1" w15:restartNumberingAfterBreak="0">
    <w:nsid w:val="682C240C"/>
    <w:multiLevelType w:val="hybridMultilevel"/>
    <w:tmpl w:val="2016322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2" w15:restartNumberingAfterBreak="0">
    <w:nsid w:val="6BCF3770"/>
    <w:multiLevelType w:val="hybridMultilevel"/>
    <w:tmpl w:val="FBC440A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3" w15:restartNumberingAfterBreak="0">
    <w:nsid w:val="6C2231F8"/>
    <w:multiLevelType w:val="hybridMultilevel"/>
    <w:tmpl w:val="88326D22"/>
    <w:lvl w:ilvl="0" w:tplc="E4DC5800">
      <w:start w:val="1"/>
      <w:numFmt w:val="decimal"/>
      <w:lvlText w:val="%1."/>
      <w:lvlJc w:val="left"/>
      <w:pPr>
        <w:ind w:left="720" w:hanging="360"/>
      </w:pPr>
      <w:rPr>
        <w:rFonts w:hint="default"/>
        <w:b w:val="0"/>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4" w15:restartNumberingAfterBreak="0">
    <w:nsid w:val="6C553861"/>
    <w:multiLevelType w:val="hybridMultilevel"/>
    <w:tmpl w:val="40462C2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5" w15:restartNumberingAfterBreak="0">
    <w:nsid w:val="6E42271A"/>
    <w:multiLevelType w:val="hybridMultilevel"/>
    <w:tmpl w:val="83B055E0"/>
    <w:lvl w:ilvl="0" w:tplc="34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700C4BFF"/>
    <w:multiLevelType w:val="hybridMultilevel"/>
    <w:tmpl w:val="B0C86ED4"/>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3">
      <w:start w:val="1"/>
      <w:numFmt w:val="upp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7" w15:restartNumberingAfterBreak="0">
    <w:nsid w:val="73BB2DB0"/>
    <w:multiLevelType w:val="hybridMultilevel"/>
    <w:tmpl w:val="EF2E4BD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8" w15:restartNumberingAfterBreak="0">
    <w:nsid w:val="79D527EB"/>
    <w:multiLevelType w:val="hybridMultilevel"/>
    <w:tmpl w:val="2BF6D0F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9" w15:restartNumberingAfterBreak="0">
    <w:nsid w:val="7AA55F48"/>
    <w:multiLevelType w:val="hybridMultilevel"/>
    <w:tmpl w:val="B46E85FC"/>
    <w:lvl w:ilvl="0" w:tplc="8E3C3BB4">
      <w:start w:val="1"/>
      <w:numFmt w:val="decimal"/>
      <w:lvlText w:val="%1."/>
      <w:lvlJc w:val="left"/>
      <w:pPr>
        <w:ind w:left="720" w:hanging="360"/>
      </w:pPr>
      <w:rPr>
        <w:rFonts w:hint="default"/>
        <w:b w:val="0"/>
        <w:bCs w:val="0"/>
      </w:rPr>
    </w:lvl>
    <w:lvl w:ilvl="1" w:tplc="A9CEF88C">
      <w:start w:val="11"/>
      <w:numFmt w:val="bullet"/>
      <w:lvlText w:val="•"/>
      <w:lvlJc w:val="left"/>
      <w:pPr>
        <w:ind w:left="1785" w:hanging="705"/>
      </w:pPr>
      <w:rPr>
        <w:rFonts w:ascii="Calibri" w:eastAsiaTheme="minorHAnsi" w:hAnsi="Calibri" w:cs="Calibri"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0" w15:restartNumberingAfterBreak="0">
    <w:nsid w:val="7CD963D7"/>
    <w:multiLevelType w:val="hybridMultilevel"/>
    <w:tmpl w:val="29120B0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1" w15:restartNumberingAfterBreak="0">
    <w:nsid w:val="7E112EDD"/>
    <w:multiLevelType w:val="hybridMultilevel"/>
    <w:tmpl w:val="C0D42D60"/>
    <w:lvl w:ilvl="0" w:tplc="FFFFFFFF">
      <w:start w:val="1"/>
      <w:numFmt w:val="decimal"/>
      <w:lvlText w:val="%1."/>
      <w:lvlJc w:val="left"/>
      <w:pPr>
        <w:ind w:left="720" w:hanging="360"/>
      </w:pPr>
      <w:rPr>
        <w:rFonts w:hint="default"/>
        <w:b w:val="0"/>
        <w:bCs w:val="0"/>
      </w:rPr>
    </w:lvl>
    <w:lvl w:ilvl="1" w:tplc="FFFFFFFF">
      <w:start w:val="11"/>
      <w:numFmt w:val="bullet"/>
      <w:lvlText w:val="•"/>
      <w:lvlJc w:val="left"/>
      <w:pPr>
        <w:ind w:left="1785" w:hanging="705"/>
      </w:pPr>
      <w:rPr>
        <w:rFonts w:ascii="Calibri" w:eastAsiaTheme="minorHAnsi"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7F2910CD"/>
    <w:multiLevelType w:val="multilevel"/>
    <w:tmpl w:val="6E3C5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70336737">
    <w:abstractNumId w:val="68"/>
  </w:num>
  <w:num w:numId="2" w16cid:durableId="2138255757">
    <w:abstractNumId w:val="11"/>
  </w:num>
  <w:num w:numId="3" w16cid:durableId="1636913143">
    <w:abstractNumId w:val="61"/>
  </w:num>
  <w:num w:numId="4" w16cid:durableId="986468973">
    <w:abstractNumId w:val="59"/>
  </w:num>
  <w:num w:numId="5" w16cid:durableId="621301157">
    <w:abstractNumId w:val="0"/>
  </w:num>
  <w:num w:numId="6" w16cid:durableId="1135681059">
    <w:abstractNumId w:val="14"/>
  </w:num>
  <w:num w:numId="7" w16cid:durableId="149516561">
    <w:abstractNumId w:val="49"/>
  </w:num>
  <w:num w:numId="8" w16cid:durableId="1018853327">
    <w:abstractNumId w:val="76"/>
  </w:num>
  <w:num w:numId="9" w16cid:durableId="1896043085">
    <w:abstractNumId w:val="66"/>
  </w:num>
  <w:num w:numId="10" w16cid:durableId="627976523">
    <w:abstractNumId w:val="37"/>
  </w:num>
  <w:num w:numId="11" w16cid:durableId="12341663">
    <w:abstractNumId w:val="41"/>
  </w:num>
  <w:num w:numId="12" w16cid:durableId="2067294818">
    <w:abstractNumId w:val="36"/>
  </w:num>
  <w:num w:numId="13" w16cid:durableId="664821013">
    <w:abstractNumId w:val="47"/>
  </w:num>
  <w:num w:numId="14" w16cid:durableId="131484341">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5471914">
    <w:abstractNumId w:val="9"/>
  </w:num>
  <w:num w:numId="16" w16cid:durableId="2008553161">
    <w:abstractNumId w:val="27"/>
  </w:num>
  <w:num w:numId="17" w16cid:durableId="398407524">
    <w:abstractNumId w:val="51"/>
  </w:num>
  <w:num w:numId="18" w16cid:durableId="219945470">
    <w:abstractNumId w:val="44"/>
  </w:num>
  <w:num w:numId="19" w16cid:durableId="2001150474">
    <w:abstractNumId w:val="7"/>
  </w:num>
  <w:num w:numId="20" w16cid:durableId="148788559">
    <w:abstractNumId w:val="56"/>
  </w:num>
  <w:num w:numId="21" w16cid:durableId="1265764916">
    <w:abstractNumId w:val="30"/>
  </w:num>
  <w:num w:numId="22" w16cid:durableId="2146728513">
    <w:abstractNumId w:val="33"/>
  </w:num>
  <w:num w:numId="23" w16cid:durableId="1186556344">
    <w:abstractNumId w:val="12"/>
  </w:num>
  <w:num w:numId="24" w16cid:durableId="728501912">
    <w:abstractNumId w:val="22"/>
  </w:num>
  <w:num w:numId="25" w16cid:durableId="182492940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24268870">
    <w:abstractNumId w:val="17"/>
  </w:num>
  <w:num w:numId="27" w16cid:durableId="1530139039">
    <w:abstractNumId w:val="70"/>
  </w:num>
  <w:num w:numId="28" w16cid:durableId="94718064">
    <w:abstractNumId w:val="58"/>
  </w:num>
  <w:num w:numId="29" w16cid:durableId="874075294">
    <w:abstractNumId w:val="80"/>
  </w:num>
  <w:num w:numId="30" w16cid:durableId="997928416">
    <w:abstractNumId w:val="1"/>
  </w:num>
  <w:num w:numId="31" w16cid:durableId="1031802652">
    <w:abstractNumId w:val="77"/>
  </w:num>
  <w:num w:numId="32" w16cid:durableId="1603801476">
    <w:abstractNumId w:val="10"/>
  </w:num>
  <w:num w:numId="33" w16cid:durableId="821433539">
    <w:abstractNumId w:val="21"/>
  </w:num>
  <w:num w:numId="34" w16cid:durableId="976953115">
    <w:abstractNumId w:val="82"/>
  </w:num>
  <w:num w:numId="35" w16cid:durableId="2059351418">
    <w:abstractNumId w:val="48"/>
  </w:num>
  <w:num w:numId="36" w16cid:durableId="456334832">
    <w:abstractNumId w:val="26"/>
  </w:num>
  <w:num w:numId="37" w16cid:durableId="1968777891">
    <w:abstractNumId w:val="79"/>
  </w:num>
  <w:num w:numId="38" w16cid:durableId="908923436">
    <w:abstractNumId w:val="62"/>
  </w:num>
  <w:num w:numId="39" w16cid:durableId="1602756568">
    <w:abstractNumId w:val="63"/>
  </w:num>
  <w:num w:numId="40" w16cid:durableId="350299179">
    <w:abstractNumId w:val="42"/>
  </w:num>
  <w:num w:numId="41" w16cid:durableId="1455519983">
    <w:abstractNumId w:val="45"/>
  </w:num>
  <w:num w:numId="42" w16cid:durableId="705446552">
    <w:abstractNumId w:val="6"/>
  </w:num>
  <w:num w:numId="43" w16cid:durableId="1832481828">
    <w:abstractNumId w:val="60"/>
  </w:num>
  <w:num w:numId="44" w16cid:durableId="197011608">
    <w:abstractNumId w:val="81"/>
  </w:num>
  <w:num w:numId="45" w16cid:durableId="860819769">
    <w:abstractNumId w:val="73"/>
  </w:num>
  <w:num w:numId="46" w16cid:durableId="1886137961">
    <w:abstractNumId w:val="29"/>
  </w:num>
  <w:num w:numId="47" w16cid:durableId="1845049665">
    <w:abstractNumId w:val="46"/>
  </w:num>
  <w:num w:numId="48" w16cid:durableId="105543399">
    <w:abstractNumId w:val="52"/>
  </w:num>
  <w:num w:numId="49" w16cid:durableId="2117552741">
    <w:abstractNumId w:val="54"/>
  </w:num>
  <w:num w:numId="50" w16cid:durableId="778918038">
    <w:abstractNumId w:val="40"/>
  </w:num>
  <w:num w:numId="51" w16cid:durableId="1060245988">
    <w:abstractNumId w:val="34"/>
  </w:num>
  <w:num w:numId="52" w16cid:durableId="1704214126">
    <w:abstractNumId w:val="38"/>
  </w:num>
  <w:num w:numId="53" w16cid:durableId="2067756018">
    <w:abstractNumId w:val="50"/>
  </w:num>
  <w:num w:numId="54" w16cid:durableId="2023579551">
    <w:abstractNumId w:val="16"/>
  </w:num>
  <w:num w:numId="55" w16cid:durableId="885410953">
    <w:abstractNumId w:val="69"/>
  </w:num>
  <w:num w:numId="56" w16cid:durableId="1240864076">
    <w:abstractNumId w:val="31"/>
  </w:num>
  <w:num w:numId="57" w16cid:durableId="1104232184">
    <w:abstractNumId w:val="78"/>
  </w:num>
  <w:num w:numId="58" w16cid:durableId="582223345">
    <w:abstractNumId w:val="15"/>
  </w:num>
  <w:num w:numId="59" w16cid:durableId="316763236">
    <w:abstractNumId w:val="20"/>
  </w:num>
  <w:num w:numId="60" w16cid:durableId="174150644">
    <w:abstractNumId w:val="8"/>
  </w:num>
  <w:num w:numId="61" w16cid:durableId="1766613672">
    <w:abstractNumId w:val="5"/>
  </w:num>
  <w:num w:numId="62" w16cid:durableId="12925449">
    <w:abstractNumId w:val="28"/>
  </w:num>
  <w:num w:numId="63" w16cid:durableId="43722098">
    <w:abstractNumId w:val="35"/>
  </w:num>
  <w:num w:numId="64" w16cid:durableId="1439061917">
    <w:abstractNumId w:val="74"/>
  </w:num>
  <w:num w:numId="65" w16cid:durableId="1514804770">
    <w:abstractNumId w:val="57"/>
  </w:num>
  <w:num w:numId="66" w16cid:durableId="1348945692">
    <w:abstractNumId w:val="43"/>
  </w:num>
  <w:num w:numId="67" w16cid:durableId="1015425328">
    <w:abstractNumId w:val="64"/>
  </w:num>
  <w:num w:numId="68" w16cid:durableId="174611435">
    <w:abstractNumId w:val="24"/>
  </w:num>
  <w:num w:numId="69" w16cid:durableId="187379601">
    <w:abstractNumId w:val="13"/>
  </w:num>
  <w:num w:numId="70" w16cid:durableId="444471408">
    <w:abstractNumId w:val="39"/>
  </w:num>
  <w:num w:numId="71" w16cid:durableId="484707320">
    <w:abstractNumId w:val="71"/>
  </w:num>
  <w:num w:numId="72" w16cid:durableId="1524241623">
    <w:abstractNumId w:val="23"/>
  </w:num>
  <w:num w:numId="73" w16cid:durableId="1752240862">
    <w:abstractNumId w:val="2"/>
  </w:num>
  <w:num w:numId="74" w16cid:durableId="921061347">
    <w:abstractNumId w:val="19"/>
  </w:num>
  <w:num w:numId="75" w16cid:durableId="1130823991">
    <w:abstractNumId w:val="55"/>
  </w:num>
  <w:num w:numId="76" w16cid:durableId="1908153446">
    <w:abstractNumId w:val="32"/>
  </w:num>
  <w:num w:numId="77" w16cid:durableId="1558009146">
    <w:abstractNumId w:val="72"/>
  </w:num>
  <w:num w:numId="78" w16cid:durableId="599680452">
    <w:abstractNumId w:val="53"/>
  </w:num>
  <w:num w:numId="79" w16cid:durableId="1995063319">
    <w:abstractNumId w:val="65"/>
  </w:num>
  <w:num w:numId="80" w16cid:durableId="1758212848">
    <w:abstractNumId w:val="67"/>
  </w:num>
  <w:num w:numId="81" w16cid:durableId="2091542057">
    <w:abstractNumId w:val="4"/>
  </w:num>
  <w:num w:numId="82" w16cid:durableId="1051421447">
    <w:abstractNumId w:val="75"/>
  </w:num>
  <w:num w:numId="83" w16cid:durableId="1111437792">
    <w:abstractNumId w:val="3"/>
  </w:num>
  <w:num w:numId="84" w16cid:durableId="1694651391">
    <w:abstractNumId w:val="25"/>
  </w:num>
  <w:num w:numId="85" w16cid:durableId="44276720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AF0"/>
    <w:rsid w:val="0000009D"/>
    <w:rsid w:val="000041E5"/>
    <w:rsid w:val="00005112"/>
    <w:rsid w:val="00011329"/>
    <w:rsid w:val="00016B69"/>
    <w:rsid w:val="00017780"/>
    <w:rsid w:val="00021B0A"/>
    <w:rsid w:val="00025832"/>
    <w:rsid w:val="00025EC0"/>
    <w:rsid w:val="00030FAD"/>
    <w:rsid w:val="000315E1"/>
    <w:rsid w:val="00036842"/>
    <w:rsid w:val="000370D9"/>
    <w:rsid w:val="00037EB9"/>
    <w:rsid w:val="00040F11"/>
    <w:rsid w:val="00042FDD"/>
    <w:rsid w:val="00043822"/>
    <w:rsid w:val="000466CF"/>
    <w:rsid w:val="00046F17"/>
    <w:rsid w:val="00052C60"/>
    <w:rsid w:val="00052FFC"/>
    <w:rsid w:val="00057F78"/>
    <w:rsid w:val="00064F90"/>
    <w:rsid w:val="00066A4A"/>
    <w:rsid w:val="00071F56"/>
    <w:rsid w:val="00072E17"/>
    <w:rsid w:val="00077C70"/>
    <w:rsid w:val="00082B7C"/>
    <w:rsid w:val="00087D91"/>
    <w:rsid w:val="00092224"/>
    <w:rsid w:val="000A74FB"/>
    <w:rsid w:val="000B0044"/>
    <w:rsid w:val="000B4832"/>
    <w:rsid w:val="000C54FB"/>
    <w:rsid w:val="000C7ABC"/>
    <w:rsid w:val="000D016B"/>
    <w:rsid w:val="000E04C1"/>
    <w:rsid w:val="000E336A"/>
    <w:rsid w:val="000E3B33"/>
    <w:rsid w:val="000E5431"/>
    <w:rsid w:val="000F0D65"/>
    <w:rsid w:val="000F75F1"/>
    <w:rsid w:val="00113687"/>
    <w:rsid w:val="00114012"/>
    <w:rsid w:val="001239F3"/>
    <w:rsid w:val="00130F1D"/>
    <w:rsid w:val="00130F82"/>
    <w:rsid w:val="00136C03"/>
    <w:rsid w:val="00136D9C"/>
    <w:rsid w:val="00145F97"/>
    <w:rsid w:val="00150BA9"/>
    <w:rsid w:val="001515BB"/>
    <w:rsid w:val="00151DE8"/>
    <w:rsid w:val="00152028"/>
    <w:rsid w:val="00155B8E"/>
    <w:rsid w:val="00160371"/>
    <w:rsid w:val="00162485"/>
    <w:rsid w:val="00163B2A"/>
    <w:rsid w:val="00166C07"/>
    <w:rsid w:val="00170076"/>
    <w:rsid w:val="00171E11"/>
    <w:rsid w:val="001723F1"/>
    <w:rsid w:val="00172676"/>
    <w:rsid w:val="001818F3"/>
    <w:rsid w:val="00182408"/>
    <w:rsid w:val="00185517"/>
    <w:rsid w:val="001858DF"/>
    <w:rsid w:val="00187F00"/>
    <w:rsid w:val="00195E61"/>
    <w:rsid w:val="001B1326"/>
    <w:rsid w:val="001B1C76"/>
    <w:rsid w:val="001B31F9"/>
    <w:rsid w:val="001B3745"/>
    <w:rsid w:val="001B7707"/>
    <w:rsid w:val="001C1E5F"/>
    <w:rsid w:val="001C3B75"/>
    <w:rsid w:val="001C3F0D"/>
    <w:rsid w:val="001C4FD9"/>
    <w:rsid w:val="001C68A7"/>
    <w:rsid w:val="001D4C58"/>
    <w:rsid w:val="001D500D"/>
    <w:rsid w:val="001D68D3"/>
    <w:rsid w:val="001D6961"/>
    <w:rsid w:val="001E27A5"/>
    <w:rsid w:val="001F13F4"/>
    <w:rsid w:val="001F7A1D"/>
    <w:rsid w:val="001F7C5B"/>
    <w:rsid w:val="00201948"/>
    <w:rsid w:val="0020468D"/>
    <w:rsid w:val="00204CD9"/>
    <w:rsid w:val="002058CF"/>
    <w:rsid w:val="00205B4D"/>
    <w:rsid w:val="00207675"/>
    <w:rsid w:val="00227093"/>
    <w:rsid w:val="00230B90"/>
    <w:rsid w:val="00234570"/>
    <w:rsid w:val="00235144"/>
    <w:rsid w:val="00235C5E"/>
    <w:rsid w:val="002450BD"/>
    <w:rsid w:val="00247CBC"/>
    <w:rsid w:val="00250856"/>
    <w:rsid w:val="00250AF0"/>
    <w:rsid w:val="00251282"/>
    <w:rsid w:val="00251C0D"/>
    <w:rsid w:val="00251D0E"/>
    <w:rsid w:val="00252466"/>
    <w:rsid w:val="002531F5"/>
    <w:rsid w:val="00257D02"/>
    <w:rsid w:val="002708B8"/>
    <w:rsid w:val="00270D71"/>
    <w:rsid w:val="00272204"/>
    <w:rsid w:val="0027436B"/>
    <w:rsid w:val="002753A2"/>
    <w:rsid w:val="00275783"/>
    <w:rsid w:val="0027620A"/>
    <w:rsid w:val="00277A69"/>
    <w:rsid w:val="00282AD9"/>
    <w:rsid w:val="002852E8"/>
    <w:rsid w:val="00285706"/>
    <w:rsid w:val="00285D4D"/>
    <w:rsid w:val="00286FB5"/>
    <w:rsid w:val="002913CE"/>
    <w:rsid w:val="002948B7"/>
    <w:rsid w:val="002972DB"/>
    <w:rsid w:val="002A04AF"/>
    <w:rsid w:val="002A2DF7"/>
    <w:rsid w:val="002A3494"/>
    <w:rsid w:val="002C1CB1"/>
    <w:rsid w:val="002C2547"/>
    <w:rsid w:val="002C53FF"/>
    <w:rsid w:val="002C70E6"/>
    <w:rsid w:val="002D184D"/>
    <w:rsid w:val="002D50B2"/>
    <w:rsid w:val="002D5CBA"/>
    <w:rsid w:val="002E39D8"/>
    <w:rsid w:val="002E7B51"/>
    <w:rsid w:val="002F0212"/>
    <w:rsid w:val="003001E7"/>
    <w:rsid w:val="003036D0"/>
    <w:rsid w:val="00303F2B"/>
    <w:rsid w:val="00303F61"/>
    <w:rsid w:val="0030440B"/>
    <w:rsid w:val="00311BE9"/>
    <w:rsid w:val="003133E5"/>
    <w:rsid w:val="00314DCE"/>
    <w:rsid w:val="0032059B"/>
    <w:rsid w:val="003221CB"/>
    <w:rsid w:val="0033036C"/>
    <w:rsid w:val="0033060E"/>
    <w:rsid w:val="00331CEE"/>
    <w:rsid w:val="003327D5"/>
    <w:rsid w:val="00334087"/>
    <w:rsid w:val="003379A2"/>
    <w:rsid w:val="00337C29"/>
    <w:rsid w:val="0034014E"/>
    <w:rsid w:val="00342F2A"/>
    <w:rsid w:val="00343545"/>
    <w:rsid w:val="003441D4"/>
    <w:rsid w:val="003454C5"/>
    <w:rsid w:val="003536B9"/>
    <w:rsid w:val="00357CDC"/>
    <w:rsid w:val="00364787"/>
    <w:rsid w:val="00364BB2"/>
    <w:rsid w:val="00373505"/>
    <w:rsid w:val="003760D5"/>
    <w:rsid w:val="003777B3"/>
    <w:rsid w:val="00387BA6"/>
    <w:rsid w:val="00393241"/>
    <w:rsid w:val="003941AA"/>
    <w:rsid w:val="00396659"/>
    <w:rsid w:val="00396D38"/>
    <w:rsid w:val="003A2623"/>
    <w:rsid w:val="003A2A05"/>
    <w:rsid w:val="003A41F7"/>
    <w:rsid w:val="003A4B67"/>
    <w:rsid w:val="003A745B"/>
    <w:rsid w:val="003A7CBD"/>
    <w:rsid w:val="003B0DC0"/>
    <w:rsid w:val="003B1A96"/>
    <w:rsid w:val="003B1C4D"/>
    <w:rsid w:val="003B20E2"/>
    <w:rsid w:val="003B21AC"/>
    <w:rsid w:val="003C0A6F"/>
    <w:rsid w:val="003C15F4"/>
    <w:rsid w:val="003C5974"/>
    <w:rsid w:val="003D7C2B"/>
    <w:rsid w:val="003F5410"/>
    <w:rsid w:val="003F6B02"/>
    <w:rsid w:val="004002CD"/>
    <w:rsid w:val="00401C44"/>
    <w:rsid w:val="00406192"/>
    <w:rsid w:val="004068A4"/>
    <w:rsid w:val="00412DD8"/>
    <w:rsid w:val="00413E73"/>
    <w:rsid w:val="00417D8F"/>
    <w:rsid w:val="00420076"/>
    <w:rsid w:val="00422625"/>
    <w:rsid w:val="00424A7F"/>
    <w:rsid w:val="004276AD"/>
    <w:rsid w:val="00434F01"/>
    <w:rsid w:val="0044151F"/>
    <w:rsid w:val="0044536F"/>
    <w:rsid w:val="004504D3"/>
    <w:rsid w:val="00450A45"/>
    <w:rsid w:val="004518D6"/>
    <w:rsid w:val="00451985"/>
    <w:rsid w:val="00456B78"/>
    <w:rsid w:val="00463B93"/>
    <w:rsid w:val="00464BF7"/>
    <w:rsid w:val="00465C37"/>
    <w:rsid w:val="00471A46"/>
    <w:rsid w:val="004805F8"/>
    <w:rsid w:val="00483E99"/>
    <w:rsid w:val="004857AC"/>
    <w:rsid w:val="00494EAD"/>
    <w:rsid w:val="00496D11"/>
    <w:rsid w:val="004A0C84"/>
    <w:rsid w:val="004A20B3"/>
    <w:rsid w:val="004A4E8A"/>
    <w:rsid w:val="004B3A89"/>
    <w:rsid w:val="004B412A"/>
    <w:rsid w:val="004B4BD0"/>
    <w:rsid w:val="004B5136"/>
    <w:rsid w:val="004B6583"/>
    <w:rsid w:val="004B6BE6"/>
    <w:rsid w:val="004C111E"/>
    <w:rsid w:val="004C2A7F"/>
    <w:rsid w:val="004C2F04"/>
    <w:rsid w:val="004C37A5"/>
    <w:rsid w:val="004D0674"/>
    <w:rsid w:val="004D41B8"/>
    <w:rsid w:val="004D6966"/>
    <w:rsid w:val="004D6CB4"/>
    <w:rsid w:val="004D7E90"/>
    <w:rsid w:val="004E24EA"/>
    <w:rsid w:val="004E2C94"/>
    <w:rsid w:val="004E64E5"/>
    <w:rsid w:val="004F0B5A"/>
    <w:rsid w:val="004F0EE3"/>
    <w:rsid w:val="004F1058"/>
    <w:rsid w:val="004F275A"/>
    <w:rsid w:val="004F2F3F"/>
    <w:rsid w:val="004F7F07"/>
    <w:rsid w:val="00503681"/>
    <w:rsid w:val="0050733B"/>
    <w:rsid w:val="00510B18"/>
    <w:rsid w:val="0051175D"/>
    <w:rsid w:val="00511F4C"/>
    <w:rsid w:val="00523A0C"/>
    <w:rsid w:val="00525617"/>
    <w:rsid w:val="005318D1"/>
    <w:rsid w:val="00532076"/>
    <w:rsid w:val="0053328C"/>
    <w:rsid w:val="00536D22"/>
    <w:rsid w:val="00544784"/>
    <w:rsid w:val="00544F3D"/>
    <w:rsid w:val="00545B91"/>
    <w:rsid w:val="005471BF"/>
    <w:rsid w:val="00551298"/>
    <w:rsid w:val="00552744"/>
    <w:rsid w:val="00571309"/>
    <w:rsid w:val="00571F49"/>
    <w:rsid w:val="00573A2A"/>
    <w:rsid w:val="00575EDF"/>
    <w:rsid w:val="005821A1"/>
    <w:rsid w:val="00582240"/>
    <w:rsid w:val="0058519C"/>
    <w:rsid w:val="0059386C"/>
    <w:rsid w:val="005960F8"/>
    <w:rsid w:val="005A496D"/>
    <w:rsid w:val="005A51C7"/>
    <w:rsid w:val="005A578A"/>
    <w:rsid w:val="005A6D1C"/>
    <w:rsid w:val="005B2352"/>
    <w:rsid w:val="005B2921"/>
    <w:rsid w:val="005B5C05"/>
    <w:rsid w:val="005B7094"/>
    <w:rsid w:val="005C3EBC"/>
    <w:rsid w:val="005C478F"/>
    <w:rsid w:val="005C5C10"/>
    <w:rsid w:val="005D5460"/>
    <w:rsid w:val="005D718C"/>
    <w:rsid w:val="005E0BB2"/>
    <w:rsid w:val="005E3A40"/>
    <w:rsid w:val="005E4438"/>
    <w:rsid w:val="005E4C38"/>
    <w:rsid w:val="005E61D2"/>
    <w:rsid w:val="005F7A77"/>
    <w:rsid w:val="006002F4"/>
    <w:rsid w:val="00603A50"/>
    <w:rsid w:val="006059EC"/>
    <w:rsid w:val="00605B7E"/>
    <w:rsid w:val="00605EEE"/>
    <w:rsid w:val="00607144"/>
    <w:rsid w:val="006074BE"/>
    <w:rsid w:val="00610463"/>
    <w:rsid w:val="00610A89"/>
    <w:rsid w:val="00611179"/>
    <w:rsid w:val="006223FC"/>
    <w:rsid w:val="00623425"/>
    <w:rsid w:val="00623BD7"/>
    <w:rsid w:val="006254E4"/>
    <w:rsid w:val="00626095"/>
    <w:rsid w:val="00640777"/>
    <w:rsid w:val="00640A67"/>
    <w:rsid w:val="00643243"/>
    <w:rsid w:val="00644115"/>
    <w:rsid w:val="00644D33"/>
    <w:rsid w:val="00653730"/>
    <w:rsid w:val="00660303"/>
    <w:rsid w:val="00661C89"/>
    <w:rsid w:val="00663467"/>
    <w:rsid w:val="00663C52"/>
    <w:rsid w:val="00665385"/>
    <w:rsid w:val="00665D49"/>
    <w:rsid w:val="00670775"/>
    <w:rsid w:val="00672915"/>
    <w:rsid w:val="00676663"/>
    <w:rsid w:val="006817F2"/>
    <w:rsid w:val="00683EE4"/>
    <w:rsid w:val="006844AC"/>
    <w:rsid w:val="00684755"/>
    <w:rsid w:val="00686F1C"/>
    <w:rsid w:val="00687FA9"/>
    <w:rsid w:val="00690651"/>
    <w:rsid w:val="00693EB2"/>
    <w:rsid w:val="00694733"/>
    <w:rsid w:val="006968E3"/>
    <w:rsid w:val="00696C91"/>
    <w:rsid w:val="006A3B4C"/>
    <w:rsid w:val="006A3D98"/>
    <w:rsid w:val="006B49F9"/>
    <w:rsid w:val="006B7800"/>
    <w:rsid w:val="006C01E5"/>
    <w:rsid w:val="006C3E59"/>
    <w:rsid w:val="006D0257"/>
    <w:rsid w:val="006D4876"/>
    <w:rsid w:val="006E068C"/>
    <w:rsid w:val="006E68CF"/>
    <w:rsid w:val="006F3BE6"/>
    <w:rsid w:val="006F5C46"/>
    <w:rsid w:val="00703F76"/>
    <w:rsid w:val="007055DF"/>
    <w:rsid w:val="00706F90"/>
    <w:rsid w:val="00707B8F"/>
    <w:rsid w:val="00712A30"/>
    <w:rsid w:val="00717D04"/>
    <w:rsid w:val="007204A6"/>
    <w:rsid w:val="0072315C"/>
    <w:rsid w:val="007251D3"/>
    <w:rsid w:val="007274B9"/>
    <w:rsid w:val="00737DCE"/>
    <w:rsid w:val="0074049B"/>
    <w:rsid w:val="00743659"/>
    <w:rsid w:val="00747CDE"/>
    <w:rsid w:val="00750130"/>
    <w:rsid w:val="00751339"/>
    <w:rsid w:val="007528C2"/>
    <w:rsid w:val="007611F4"/>
    <w:rsid w:val="00761C68"/>
    <w:rsid w:val="007669C0"/>
    <w:rsid w:val="0076727B"/>
    <w:rsid w:val="00771189"/>
    <w:rsid w:val="007739AE"/>
    <w:rsid w:val="00773C76"/>
    <w:rsid w:val="00773DE1"/>
    <w:rsid w:val="00775C2C"/>
    <w:rsid w:val="007765D7"/>
    <w:rsid w:val="00780508"/>
    <w:rsid w:val="00781BEC"/>
    <w:rsid w:val="0078223C"/>
    <w:rsid w:val="00782D91"/>
    <w:rsid w:val="00786E15"/>
    <w:rsid w:val="0079178D"/>
    <w:rsid w:val="00792D06"/>
    <w:rsid w:val="00793544"/>
    <w:rsid w:val="0079522D"/>
    <w:rsid w:val="00795779"/>
    <w:rsid w:val="0079620B"/>
    <w:rsid w:val="00797D5B"/>
    <w:rsid w:val="007A1D62"/>
    <w:rsid w:val="007B3CB7"/>
    <w:rsid w:val="007B6DF3"/>
    <w:rsid w:val="007B7D7A"/>
    <w:rsid w:val="007C25D5"/>
    <w:rsid w:val="007C2A16"/>
    <w:rsid w:val="007C2F03"/>
    <w:rsid w:val="007C45F9"/>
    <w:rsid w:val="007D3088"/>
    <w:rsid w:val="007E0AF8"/>
    <w:rsid w:val="007E5306"/>
    <w:rsid w:val="007E72B6"/>
    <w:rsid w:val="007F4AEF"/>
    <w:rsid w:val="007F4CEC"/>
    <w:rsid w:val="008013CC"/>
    <w:rsid w:val="00803AE3"/>
    <w:rsid w:val="0080430B"/>
    <w:rsid w:val="008118B6"/>
    <w:rsid w:val="00812CC0"/>
    <w:rsid w:val="00812E3C"/>
    <w:rsid w:val="00817635"/>
    <w:rsid w:val="00820F96"/>
    <w:rsid w:val="00821BD1"/>
    <w:rsid w:val="00827926"/>
    <w:rsid w:val="00836093"/>
    <w:rsid w:val="00837231"/>
    <w:rsid w:val="008456F1"/>
    <w:rsid w:val="00854687"/>
    <w:rsid w:val="008561DD"/>
    <w:rsid w:val="0085770A"/>
    <w:rsid w:val="00861BE3"/>
    <w:rsid w:val="0086336E"/>
    <w:rsid w:val="0087002E"/>
    <w:rsid w:val="0087210E"/>
    <w:rsid w:val="008727DA"/>
    <w:rsid w:val="00873199"/>
    <w:rsid w:val="0087324B"/>
    <w:rsid w:val="00883276"/>
    <w:rsid w:val="008857CA"/>
    <w:rsid w:val="0089303A"/>
    <w:rsid w:val="00896E0C"/>
    <w:rsid w:val="008A1DFC"/>
    <w:rsid w:val="008B1825"/>
    <w:rsid w:val="008B33E2"/>
    <w:rsid w:val="008B38D9"/>
    <w:rsid w:val="008B7687"/>
    <w:rsid w:val="008C0B46"/>
    <w:rsid w:val="008C2B20"/>
    <w:rsid w:val="008C7B18"/>
    <w:rsid w:val="008D32B8"/>
    <w:rsid w:val="008E429F"/>
    <w:rsid w:val="008E4C3E"/>
    <w:rsid w:val="008E7A00"/>
    <w:rsid w:val="008F0357"/>
    <w:rsid w:val="008F39A1"/>
    <w:rsid w:val="008F3AA1"/>
    <w:rsid w:val="008F6981"/>
    <w:rsid w:val="009051AD"/>
    <w:rsid w:val="00906F93"/>
    <w:rsid w:val="009130C0"/>
    <w:rsid w:val="00914C53"/>
    <w:rsid w:val="00922427"/>
    <w:rsid w:val="009272EC"/>
    <w:rsid w:val="009301F8"/>
    <w:rsid w:val="0093796A"/>
    <w:rsid w:val="00937E83"/>
    <w:rsid w:val="00942AC9"/>
    <w:rsid w:val="00946D8C"/>
    <w:rsid w:val="009502D4"/>
    <w:rsid w:val="00951E70"/>
    <w:rsid w:val="009633FD"/>
    <w:rsid w:val="00972BB0"/>
    <w:rsid w:val="009730C5"/>
    <w:rsid w:val="00987BA9"/>
    <w:rsid w:val="00995D75"/>
    <w:rsid w:val="00995FDC"/>
    <w:rsid w:val="009A0EC8"/>
    <w:rsid w:val="009A407D"/>
    <w:rsid w:val="009B6F82"/>
    <w:rsid w:val="009C12F0"/>
    <w:rsid w:val="009C241B"/>
    <w:rsid w:val="009C30A6"/>
    <w:rsid w:val="009C50B6"/>
    <w:rsid w:val="009C6F01"/>
    <w:rsid w:val="009D0D23"/>
    <w:rsid w:val="009D17BE"/>
    <w:rsid w:val="009D2976"/>
    <w:rsid w:val="009D2BB4"/>
    <w:rsid w:val="009D7F42"/>
    <w:rsid w:val="009E1120"/>
    <w:rsid w:val="009E30F8"/>
    <w:rsid w:val="009E358B"/>
    <w:rsid w:val="009E3AA7"/>
    <w:rsid w:val="009F0B65"/>
    <w:rsid w:val="009F532F"/>
    <w:rsid w:val="009F7C20"/>
    <w:rsid w:val="00A0037A"/>
    <w:rsid w:val="00A02A36"/>
    <w:rsid w:val="00A02B51"/>
    <w:rsid w:val="00A12940"/>
    <w:rsid w:val="00A12BD1"/>
    <w:rsid w:val="00A14C39"/>
    <w:rsid w:val="00A154D2"/>
    <w:rsid w:val="00A15B1B"/>
    <w:rsid w:val="00A16C53"/>
    <w:rsid w:val="00A23FB2"/>
    <w:rsid w:val="00A2432B"/>
    <w:rsid w:val="00A259F7"/>
    <w:rsid w:val="00A26FEB"/>
    <w:rsid w:val="00A33296"/>
    <w:rsid w:val="00A40EBD"/>
    <w:rsid w:val="00A41A49"/>
    <w:rsid w:val="00A41E40"/>
    <w:rsid w:val="00A4334B"/>
    <w:rsid w:val="00A476ED"/>
    <w:rsid w:val="00A47C4C"/>
    <w:rsid w:val="00A51A6C"/>
    <w:rsid w:val="00A5717A"/>
    <w:rsid w:val="00A5751C"/>
    <w:rsid w:val="00A57ACF"/>
    <w:rsid w:val="00A60513"/>
    <w:rsid w:val="00A627C4"/>
    <w:rsid w:val="00A6442A"/>
    <w:rsid w:val="00A6570F"/>
    <w:rsid w:val="00A65E30"/>
    <w:rsid w:val="00A72465"/>
    <w:rsid w:val="00A73AE3"/>
    <w:rsid w:val="00A806DF"/>
    <w:rsid w:val="00A84BEA"/>
    <w:rsid w:val="00A913B6"/>
    <w:rsid w:val="00A9484F"/>
    <w:rsid w:val="00A95D1D"/>
    <w:rsid w:val="00A960FE"/>
    <w:rsid w:val="00AA0F7C"/>
    <w:rsid w:val="00AA109D"/>
    <w:rsid w:val="00AA4568"/>
    <w:rsid w:val="00AA681D"/>
    <w:rsid w:val="00AA74AD"/>
    <w:rsid w:val="00AB1706"/>
    <w:rsid w:val="00AB3B37"/>
    <w:rsid w:val="00AB419A"/>
    <w:rsid w:val="00AB4BC2"/>
    <w:rsid w:val="00AC4EC1"/>
    <w:rsid w:val="00AC5F41"/>
    <w:rsid w:val="00AD0527"/>
    <w:rsid w:val="00AD1CF0"/>
    <w:rsid w:val="00AD4BA6"/>
    <w:rsid w:val="00AD6A1B"/>
    <w:rsid w:val="00AD7B9B"/>
    <w:rsid w:val="00AE2DD4"/>
    <w:rsid w:val="00AE60BF"/>
    <w:rsid w:val="00AE6902"/>
    <w:rsid w:val="00AE7B2B"/>
    <w:rsid w:val="00AF7E08"/>
    <w:rsid w:val="00B0007F"/>
    <w:rsid w:val="00B01FA8"/>
    <w:rsid w:val="00B02F4A"/>
    <w:rsid w:val="00B1089B"/>
    <w:rsid w:val="00B12AD5"/>
    <w:rsid w:val="00B132E6"/>
    <w:rsid w:val="00B14DB6"/>
    <w:rsid w:val="00B22500"/>
    <w:rsid w:val="00B23394"/>
    <w:rsid w:val="00B23F81"/>
    <w:rsid w:val="00B27212"/>
    <w:rsid w:val="00B303DC"/>
    <w:rsid w:val="00B4352A"/>
    <w:rsid w:val="00B45975"/>
    <w:rsid w:val="00B46E2B"/>
    <w:rsid w:val="00B47E00"/>
    <w:rsid w:val="00B5017C"/>
    <w:rsid w:val="00B529FA"/>
    <w:rsid w:val="00B52F73"/>
    <w:rsid w:val="00B54545"/>
    <w:rsid w:val="00B55317"/>
    <w:rsid w:val="00B60DD2"/>
    <w:rsid w:val="00B61917"/>
    <w:rsid w:val="00B6223C"/>
    <w:rsid w:val="00B62E07"/>
    <w:rsid w:val="00B633A2"/>
    <w:rsid w:val="00B644C4"/>
    <w:rsid w:val="00B6488E"/>
    <w:rsid w:val="00B64AC7"/>
    <w:rsid w:val="00B703A8"/>
    <w:rsid w:val="00B7091D"/>
    <w:rsid w:val="00B72BD2"/>
    <w:rsid w:val="00B7335B"/>
    <w:rsid w:val="00B7532A"/>
    <w:rsid w:val="00B83289"/>
    <w:rsid w:val="00B8340F"/>
    <w:rsid w:val="00BA2A5A"/>
    <w:rsid w:val="00BA3D5E"/>
    <w:rsid w:val="00BA674F"/>
    <w:rsid w:val="00BB1DCE"/>
    <w:rsid w:val="00BB3381"/>
    <w:rsid w:val="00BB34D4"/>
    <w:rsid w:val="00BB5A32"/>
    <w:rsid w:val="00BB5B33"/>
    <w:rsid w:val="00BB7682"/>
    <w:rsid w:val="00BC29B5"/>
    <w:rsid w:val="00BC2F13"/>
    <w:rsid w:val="00BC5E47"/>
    <w:rsid w:val="00BC5E9F"/>
    <w:rsid w:val="00BD0BFD"/>
    <w:rsid w:val="00BD1983"/>
    <w:rsid w:val="00BD2209"/>
    <w:rsid w:val="00BD4A22"/>
    <w:rsid w:val="00BE31C0"/>
    <w:rsid w:val="00BE65A7"/>
    <w:rsid w:val="00BE719A"/>
    <w:rsid w:val="00BF138E"/>
    <w:rsid w:val="00BF4084"/>
    <w:rsid w:val="00BF48D9"/>
    <w:rsid w:val="00BF53C5"/>
    <w:rsid w:val="00C03768"/>
    <w:rsid w:val="00C03E88"/>
    <w:rsid w:val="00C05471"/>
    <w:rsid w:val="00C15B3A"/>
    <w:rsid w:val="00C20F90"/>
    <w:rsid w:val="00C227C2"/>
    <w:rsid w:val="00C24E46"/>
    <w:rsid w:val="00C27BAD"/>
    <w:rsid w:val="00C27FAD"/>
    <w:rsid w:val="00C360DA"/>
    <w:rsid w:val="00C37095"/>
    <w:rsid w:val="00C37EA2"/>
    <w:rsid w:val="00C439A9"/>
    <w:rsid w:val="00C46BDA"/>
    <w:rsid w:val="00C47B25"/>
    <w:rsid w:val="00C53010"/>
    <w:rsid w:val="00C57A5E"/>
    <w:rsid w:val="00C612A9"/>
    <w:rsid w:val="00C64CB1"/>
    <w:rsid w:val="00C65CC6"/>
    <w:rsid w:val="00C6611A"/>
    <w:rsid w:val="00C66590"/>
    <w:rsid w:val="00C67350"/>
    <w:rsid w:val="00C67E82"/>
    <w:rsid w:val="00C719AF"/>
    <w:rsid w:val="00C82551"/>
    <w:rsid w:val="00C82F74"/>
    <w:rsid w:val="00C8580E"/>
    <w:rsid w:val="00C8625E"/>
    <w:rsid w:val="00C863F2"/>
    <w:rsid w:val="00C904E8"/>
    <w:rsid w:val="00C9475C"/>
    <w:rsid w:val="00CA166B"/>
    <w:rsid w:val="00CA54B6"/>
    <w:rsid w:val="00CA646A"/>
    <w:rsid w:val="00CB43AB"/>
    <w:rsid w:val="00CB6070"/>
    <w:rsid w:val="00CB6397"/>
    <w:rsid w:val="00CB65C9"/>
    <w:rsid w:val="00CC200B"/>
    <w:rsid w:val="00CC2D79"/>
    <w:rsid w:val="00CC7026"/>
    <w:rsid w:val="00CC799C"/>
    <w:rsid w:val="00CD0596"/>
    <w:rsid w:val="00CD11E8"/>
    <w:rsid w:val="00CD5109"/>
    <w:rsid w:val="00CD7118"/>
    <w:rsid w:val="00CE2AD2"/>
    <w:rsid w:val="00CE4FB6"/>
    <w:rsid w:val="00CF042B"/>
    <w:rsid w:val="00CF1770"/>
    <w:rsid w:val="00CF18BA"/>
    <w:rsid w:val="00CF7F12"/>
    <w:rsid w:val="00D02500"/>
    <w:rsid w:val="00D0507D"/>
    <w:rsid w:val="00D146C3"/>
    <w:rsid w:val="00D20A72"/>
    <w:rsid w:val="00D225D3"/>
    <w:rsid w:val="00D23227"/>
    <w:rsid w:val="00D238AF"/>
    <w:rsid w:val="00D2662F"/>
    <w:rsid w:val="00D404A5"/>
    <w:rsid w:val="00D43205"/>
    <w:rsid w:val="00D45873"/>
    <w:rsid w:val="00D50AF1"/>
    <w:rsid w:val="00D50BAD"/>
    <w:rsid w:val="00D52924"/>
    <w:rsid w:val="00D53F01"/>
    <w:rsid w:val="00D76571"/>
    <w:rsid w:val="00D77BA4"/>
    <w:rsid w:val="00D77D54"/>
    <w:rsid w:val="00D81102"/>
    <w:rsid w:val="00D8111F"/>
    <w:rsid w:val="00D824E2"/>
    <w:rsid w:val="00D9216B"/>
    <w:rsid w:val="00D955E6"/>
    <w:rsid w:val="00DA3807"/>
    <w:rsid w:val="00DA68F9"/>
    <w:rsid w:val="00DA7F30"/>
    <w:rsid w:val="00DB09F5"/>
    <w:rsid w:val="00DC22B0"/>
    <w:rsid w:val="00DC57D8"/>
    <w:rsid w:val="00DC5A5C"/>
    <w:rsid w:val="00DD0969"/>
    <w:rsid w:val="00DD3532"/>
    <w:rsid w:val="00DD35E8"/>
    <w:rsid w:val="00DD4990"/>
    <w:rsid w:val="00DE0885"/>
    <w:rsid w:val="00DE30AD"/>
    <w:rsid w:val="00DE32A6"/>
    <w:rsid w:val="00DE45BB"/>
    <w:rsid w:val="00DE74F5"/>
    <w:rsid w:val="00DE774D"/>
    <w:rsid w:val="00DF0E64"/>
    <w:rsid w:val="00DF2A0E"/>
    <w:rsid w:val="00DF314C"/>
    <w:rsid w:val="00DF37B7"/>
    <w:rsid w:val="00DF5984"/>
    <w:rsid w:val="00DF5E37"/>
    <w:rsid w:val="00DF744A"/>
    <w:rsid w:val="00E0121A"/>
    <w:rsid w:val="00E02637"/>
    <w:rsid w:val="00E06F7F"/>
    <w:rsid w:val="00E07B65"/>
    <w:rsid w:val="00E10BDF"/>
    <w:rsid w:val="00E16283"/>
    <w:rsid w:val="00E167C5"/>
    <w:rsid w:val="00E2339C"/>
    <w:rsid w:val="00E27D22"/>
    <w:rsid w:val="00E30F2F"/>
    <w:rsid w:val="00E32CAE"/>
    <w:rsid w:val="00E373BC"/>
    <w:rsid w:val="00E548E9"/>
    <w:rsid w:val="00E618CB"/>
    <w:rsid w:val="00E625C5"/>
    <w:rsid w:val="00E65349"/>
    <w:rsid w:val="00E6540F"/>
    <w:rsid w:val="00E76C05"/>
    <w:rsid w:val="00E8407D"/>
    <w:rsid w:val="00E844DD"/>
    <w:rsid w:val="00EA46B9"/>
    <w:rsid w:val="00EA57F6"/>
    <w:rsid w:val="00EA5C2F"/>
    <w:rsid w:val="00EB1B70"/>
    <w:rsid w:val="00ED282F"/>
    <w:rsid w:val="00ED54F2"/>
    <w:rsid w:val="00ED5A31"/>
    <w:rsid w:val="00ED6D32"/>
    <w:rsid w:val="00ED6E49"/>
    <w:rsid w:val="00EE0CF9"/>
    <w:rsid w:val="00EE597B"/>
    <w:rsid w:val="00EE79AD"/>
    <w:rsid w:val="00EE7D6E"/>
    <w:rsid w:val="00EF472A"/>
    <w:rsid w:val="00EF6FBC"/>
    <w:rsid w:val="00EF7878"/>
    <w:rsid w:val="00F03CD0"/>
    <w:rsid w:val="00F10E03"/>
    <w:rsid w:val="00F110FC"/>
    <w:rsid w:val="00F1406D"/>
    <w:rsid w:val="00F16185"/>
    <w:rsid w:val="00F16BCE"/>
    <w:rsid w:val="00F22525"/>
    <w:rsid w:val="00F26261"/>
    <w:rsid w:val="00F26721"/>
    <w:rsid w:val="00F27446"/>
    <w:rsid w:val="00F3049B"/>
    <w:rsid w:val="00F319D5"/>
    <w:rsid w:val="00F35B23"/>
    <w:rsid w:val="00F37327"/>
    <w:rsid w:val="00F4188A"/>
    <w:rsid w:val="00F4227F"/>
    <w:rsid w:val="00F4393D"/>
    <w:rsid w:val="00F44E10"/>
    <w:rsid w:val="00F45EE2"/>
    <w:rsid w:val="00F4711A"/>
    <w:rsid w:val="00F51E04"/>
    <w:rsid w:val="00F57150"/>
    <w:rsid w:val="00F57B5E"/>
    <w:rsid w:val="00F6080A"/>
    <w:rsid w:val="00F622A3"/>
    <w:rsid w:val="00F64463"/>
    <w:rsid w:val="00F656E4"/>
    <w:rsid w:val="00F73E38"/>
    <w:rsid w:val="00F7579D"/>
    <w:rsid w:val="00F8291F"/>
    <w:rsid w:val="00F82BAA"/>
    <w:rsid w:val="00F8325C"/>
    <w:rsid w:val="00F84C4E"/>
    <w:rsid w:val="00F84D39"/>
    <w:rsid w:val="00F87950"/>
    <w:rsid w:val="00F927E8"/>
    <w:rsid w:val="00F94172"/>
    <w:rsid w:val="00FA0F20"/>
    <w:rsid w:val="00FA10F4"/>
    <w:rsid w:val="00FA1419"/>
    <w:rsid w:val="00FA14D5"/>
    <w:rsid w:val="00FA1FCB"/>
    <w:rsid w:val="00FA4FB9"/>
    <w:rsid w:val="00FA7290"/>
    <w:rsid w:val="00FC153B"/>
    <w:rsid w:val="00FC365E"/>
    <w:rsid w:val="00FC3CA3"/>
    <w:rsid w:val="00FC4B0A"/>
    <w:rsid w:val="00FC77CF"/>
    <w:rsid w:val="00FD1123"/>
    <w:rsid w:val="00FD43E9"/>
    <w:rsid w:val="00FD6689"/>
    <w:rsid w:val="00FE1AB5"/>
    <w:rsid w:val="00FE1CDE"/>
    <w:rsid w:val="00FE3763"/>
    <w:rsid w:val="00FF1B56"/>
    <w:rsid w:val="00FF46A8"/>
    <w:rsid w:val="00FF78E5"/>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72822"/>
  <w15:docId w15:val="{341346BC-CFFC-4EF5-B0E0-0F06898A9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AF0"/>
    <w:rPr>
      <w:lang w:val="es-ES"/>
    </w:rPr>
  </w:style>
  <w:style w:type="paragraph" w:styleId="Ttulo1">
    <w:name w:val="heading 1"/>
    <w:basedOn w:val="Normal"/>
    <w:link w:val="Ttulo1Car"/>
    <w:uiPriority w:val="9"/>
    <w:qFormat/>
    <w:rsid w:val="00D146C3"/>
    <w:pPr>
      <w:widowControl w:val="0"/>
      <w:autoSpaceDE w:val="0"/>
      <w:autoSpaceDN w:val="0"/>
      <w:spacing w:after="0" w:line="240" w:lineRule="auto"/>
      <w:ind w:left="340"/>
      <w:outlineLvl w:val="0"/>
    </w:pPr>
    <w:rPr>
      <w:rFonts w:ascii="Calibri" w:eastAsia="Calibri" w:hAnsi="Calibri" w:cs="Calibri"/>
      <w:b/>
      <w:bCs/>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50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50AF0"/>
    <w:pPr>
      <w:ind w:left="720"/>
      <w:contextualSpacing/>
    </w:pPr>
  </w:style>
  <w:style w:type="character" w:styleId="Hipervnculo">
    <w:name w:val="Hyperlink"/>
    <w:basedOn w:val="Fuentedeprrafopredeter"/>
    <w:uiPriority w:val="99"/>
    <w:unhideWhenUsed/>
    <w:rsid w:val="00250AF0"/>
    <w:rPr>
      <w:color w:val="0000FF" w:themeColor="hyperlink"/>
      <w:u w:val="single"/>
    </w:rPr>
  </w:style>
  <w:style w:type="paragraph" w:styleId="Textodeglobo">
    <w:name w:val="Balloon Text"/>
    <w:basedOn w:val="Normal"/>
    <w:link w:val="TextodegloboCar"/>
    <w:uiPriority w:val="99"/>
    <w:semiHidden/>
    <w:unhideWhenUsed/>
    <w:rsid w:val="00250AF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0AF0"/>
    <w:rPr>
      <w:rFonts w:ascii="Tahoma" w:hAnsi="Tahoma" w:cs="Tahoma"/>
      <w:sz w:val="16"/>
      <w:szCs w:val="16"/>
      <w:lang w:val="es-ES"/>
    </w:rPr>
  </w:style>
  <w:style w:type="paragraph" w:styleId="Encabezado">
    <w:name w:val="header"/>
    <w:basedOn w:val="Normal"/>
    <w:link w:val="EncabezadoCar"/>
    <w:uiPriority w:val="99"/>
    <w:unhideWhenUsed/>
    <w:rsid w:val="00483E9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83E99"/>
    <w:rPr>
      <w:lang w:val="es-ES"/>
    </w:rPr>
  </w:style>
  <w:style w:type="paragraph" w:styleId="Piedepgina">
    <w:name w:val="footer"/>
    <w:basedOn w:val="Normal"/>
    <w:link w:val="PiedepginaCar"/>
    <w:uiPriority w:val="99"/>
    <w:unhideWhenUsed/>
    <w:rsid w:val="00483E9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3E99"/>
    <w:rPr>
      <w:lang w:val="es-ES"/>
    </w:rPr>
  </w:style>
  <w:style w:type="character" w:styleId="Mencinsinresolver">
    <w:name w:val="Unresolved Mention"/>
    <w:basedOn w:val="Fuentedeprrafopredeter"/>
    <w:uiPriority w:val="99"/>
    <w:semiHidden/>
    <w:unhideWhenUsed/>
    <w:rsid w:val="00D52924"/>
    <w:rPr>
      <w:color w:val="605E5C"/>
      <w:shd w:val="clear" w:color="auto" w:fill="E1DFDD"/>
    </w:rPr>
  </w:style>
  <w:style w:type="paragraph" w:styleId="NormalWeb">
    <w:name w:val="Normal (Web)"/>
    <w:basedOn w:val="Normal"/>
    <w:uiPriority w:val="99"/>
    <w:semiHidden/>
    <w:unhideWhenUsed/>
    <w:rsid w:val="00FD6689"/>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character" w:styleId="Textoennegrita">
    <w:name w:val="Strong"/>
    <w:basedOn w:val="Fuentedeprrafopredeter"/>
    <w:uiPriority w:val="22"/>
    <w:qFormat/>
    <w:rsid w:val="00FD6689"/>
    <w:rPr>
      <w:b/>
      <w:bCs/>
    </w:rPr>
  </w:style>
  <w:style w:type="paragraph" w:styleId="Sinespaciado">
    <w:name w:val="No Spacing"/>
    <w:uiPriority w:val="1"/>
    <w:qFormat/>
    <w:rsid w:val="00D9216B"/>
    <w:pPr>
      <w:spacing w:after="0" w:line="240" w:lineRule="auto"/>
    </w:pPr>
    <w:rPr>
      <w:lang w:val="es-ES"/>
    </w:rPr>
  </w:style>
  <w:style w:type="paragraph" w:customStyle="1" w:styleId="TableParagraph">
    <w:name w:val="Table Paragraph"/>
    <w:basedOn w:val="Normal"/>
    <w:uiPriority w:val="1"/>
    <w:qFormat/>
    <w:rsid w:val="00DF2A0E"/>
    <w:pPr>
      <w:widowControl w:val="0"/>
      <w:autoSpaceDE w:val="0"/>
      <w:autoSpaceDN w:val="0"/>
      <w:spacing w:after="0" w:line="240" w:lineRule="auto"/>
      <w:ind w:left="466"/>
    </w:pPr>
    <w:rPr>
      <w:rFonts w:ascii="Calibri" w:eastAsia="Calibri" w:hAnsi="Calibri" w:cs="Calibri"/>
    </w:rPr>
  </w:style>
  <w:style w:type="character" w:customStyle="1" w:styleId="Ttulo1Car">
    <w:name w:val="Título 1 Car"/>
    <w:basedOn w:val="Fuentedeprrafopredeter"/>
    <w:link w:val="Ttulo1"/>
    <w:uiPriority w:val="9"/>
    <w:rsid w:val="00D146C3"/>
    <w:rPr>
      <w:rFonts w:ascii="Calibri" w:eastAsia="Calibri" w:hAnsi="Calibri" w:cs="Calibri"/>
      <w:b/>
      <w:bCs/>
      <w:sz w:val="24"/>
      <w:szCs w:val="24"/>
      <w:u w:val="single" w:color="000000"/>
      <w:lang w:val="es-ES"/>
    </w:rPr>
  </w:style>
  <w:style w:type="paragraph" w:styleId="Textoindependiente">
    <w:name w:val="Body Text"/>
    <w:basedOn w:val="Normal"/>
    <w:link w:val="TextoindependienteCar"/>
    <w:uiPriority w:val="1"/>
    <w:qFormat/>
    <w:rsid w:val="00D146C3"/>
    <w:pPr>
      <w:widowControl w:val="0"/>
      <w:autoSpaceDE w:val="0"/>
      <w:autoSpaceDN w:val="0"/>
      <w:spacing w:after="0" w:line="240" w:lineRule="auto"/>
    </w:pPr>
    <w:rPr>
      <w:rFonts w:ascii="Calibri" w:eastAsia="Calibri" w:hAnsi="Calibri" w:cs="Calibri"/>
      <w:sz w:val="24"/>
      <w:szCs w:val="24"/>
    </w:rPr>
  </w:style>
  <w:style w:type="character" w:customStyle="1" w:styleId="TextoindependienteCar">
    <w:name w:val="Texto independiente Car"/>
    <w:basedOn w:val="Fuentedeprrafopredeter"/>
    <w:link w:val="Textoindependiente"/>
    <w:uiPriority w:val="1"/>
    <w:rsid w:val="00D146C3"/>
    <w:rPr>
      <w:rFonts w:ascii="Calibri" w:eastAsia="Calibri" w:hAnsi="Calibri" w:cs="Calibri"/>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143293">
      <w:bodyDiv w:val="1"/>
      <w:marLeft w:val="0"/>
      <w:marRight w:val="0"/>
      <w:marTop w:val="0"/>
      <w:marBottom w:val="0"/>
      <w:divBdr>
        <w:top w:val="none" w:sz="0" w:space="0" w:color="auto"/>
        <w:left w:val="none" w:sz="0" w:space="0" w:color="auto"/>
        <w:bottom w:val="none" w:sz="0" w:space="0" w:color="auto"/>
        <w:right w:val="none" w:sz="0" w:space="0" w:color="auto"/>
      </w:divBdr>
    </w:div>
    <w:div w:id="1447848161">
      <w:bodyDiv w:val="1"/>
      <w:marLeft w:val="0"/>
      <w:marRight w:val="0"/>
      <w:marTop w:val="0"/>
      <w:marBottom w:val="0"/>
      <w:divBdr>
        <w:top w:val="none" w:sz="0" w:space="0" w:color="auto"/>
        <w:left w:val="none" w:sz="0" w:space="0" w:color="auto"/>
        <w:bottom w:val="none" w:sz="0" w:space="0" w:color="auto"/>
        <w:right w:val="none" w:sz="0" w:space="0" w:color="auto"/>
      </w:divBdr>
    </w:div>
    <w:div w:id="193123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3664</Words>
  <Characters>20155</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Alejandro</dc:creator>
  <cp:lastModifiedBy>Alejandro Lara</cp:lastModifiedBy>
  <cp:revision>2</cp:revision>
  <cp:lastPrinted>2021-04-13T20:50:00Z</cp:lastPrinted>
  <dcterms:created xsi:type="dcterms:W3CDTF">2024-01-03T15:34:00Z</dcterms:created>
  <dcterms:modified xsi:type="dcterms:W3CDTF">2024-01-03T15:34:00Z</dcterms:modified>
</cp:coreProperties>
</file>